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D7" w:rsidRPr="00352317" w:rsidRDefault="00E678CF" w:rsidP="00352317">
      <w:pPr>
        <w:pStyle w:val="a3"/>
        <w:spacing w:line="300" w:lineRule="auto"/>
        <w:rPr>
          <w:b w:val="0"/>
          <w:bCs/>
          <w:sz w:val="28"/>
        </w:rPr>
      </w:pPr>
      <w:r w:rsidRPr="00352317">
        <w:rPr>
          <w:b w:val="0"/>
          <w:bCs/>
          <w:sz w:val="28"/>
        </w:rPr>
        <w:t>Graduation</w:t>
      </w:r>
    </w:p>
    <w:p w:rsidR="00D318D7" w:rsidRPr="00352317" w:rsidRDefault="00D211C4" w:rsidP="00352317">
      <w:pPr>
        <w:spacing w:line="300" w:lineRule="auto"/>
        <w:jc w:val="right"/>
        <w:rPr>
          <w:rFonts w:eastAsia="標楷體"/>
        </w:rPr>
      </w:pPr>
      <w:r>
        <w:rPr>
          <w:rFonts w:eastAsia="標楷體"/>
        </w:rPr>
        <w:t xml:space="preserve">Assignment </w:t>
      </w:r>
      <w:r>
        <w:rPr>
          <w:rFonts w:eastAsia="標楷體" w:hint="eastAsia"/>
        </w:rPr>
        <w:t>2</w:t>
      </w:r>
      <w:r w:rsidR="00352317" w:rsidRPr="00352317">
        <w:rPr>
          <w:rFonts w:eastAsia="標楷體"/>
        </w:rPr>
        <w:t xml:space="preserve">, Due </w:t>
      </w:r>
      <w:r w:rsidR="00DD5930">
        <w:rPr>
          <w:rFonts w:eastAsia="標楷體" w:hint="eastAsia"/>
        </w:rPr>
        <w:t>Nov</w:t>
      </w:r>
      <w:r w:rsidR="00DD5930">
        <w:rPr>
          <w:rFonts w:eastAsia="標楷體"/>
        </w:rPr>
        <w:t>.</w:t>
      </w:r>
      <w:r w:rsidR="00DD5930">
        <w:rPr>
          <w:rFonts w:eastAsia="標楷體" w:hint="eastAsia"/>
        </w:rPr>
        <w:t xml:space="preserve"> 1</w:t>
      </w:r>
      <w:r w:rsidR="00352317" w:rsidRPr="00352317">
        <w:rPr>
          <w:rFonts w:eastAsia="標楷體"/>
        </w:rPr>
        <w:t>/201</w:t>
      </w:r>
      <w:r w:rsidR="00B00C9D">
        <w:rPr>
          <w:rFonts w:eastAsia="標楷體" w:hint="eastAsia"/>
        </w:rPr>
        <w:t>9</w:t>
      </w:r>
      <w:r w:rsidR="00352317">
        <w:rPr>
          <w:rFonts w:eastAsia="標楷體"/>
        </w:rPr>
        <w:tab/>
      </w:r>
      <w:r w:rsidR="00352317">
        <w:rPr>
          <w:rFonts w:eastAsia="標楷體"/>
        </w:rPr>
        <w:tab/>
      </w:r>
      <w:r w:rsidR="00352317">
        <w:rPr>
          <w:rFonts w:eastAsia="標楷體"/>
        </w:rPr>
        <w:tab/>
      </w:r>
      <w:r w:rsidR="00352317">
        <w:rPr>
          <w:rFonts w:eastAsia="標楷體"/>
        </w:rPr>
        <w:tab/>
      </w:r>
      <w:r w:rsidR="00E678CF" w:rsidRPr="00352317">
        <w:rPr>
          <w:rFonts w:eastAsia="標楷體"/>
        </w:rPr>
        <w:t>Fall</w:t>
      </w:r>
      <w:r w:rsidR="001B366F" w:rsidRPr="00352317">
        <w:rPr>
          <w:rFonts w:eastAsia="標楷體"/>
        </w:rPr>
        <w:t xml:space="preserve"> 201</w:t>
      </w:r>
      <w:r w:rsidR="00B00C9D">
        <w:rPr>
          <w:rFonts w:eastAsia="標楷體" w:hint="eastAsia"/>
        </w:rPr>
        <w:t>9</w:t>
      </w:r>
    </w:p>
    <w:p w:rsidR="00431958" w:rsidRDefault="00431958" w:rsidP="00431958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300" w:lineRule="auto"/>
        <w:ind w:leftChars="0"/>
        <w:jc w:val="both"/>
        <w:rPr>
          <w:rFonts w:eastAsia="標楷體"/>
        </w:rPr>
      </w:pPr>
      <w:proofErr w:type="gramStart"/>
      <w:r w:rsidRPr="00735A2C">
        <w:rPr>
          <w:rFonts w:eastAsia="標楷體" w:hint="eastAsia"/>
        </w:rPr>
        <w:t>修勻（</w:t>
      </w:r>
      <w:proofErr w:type="gramEnd"/>
      <w:r w:rsidRPr="00735A2C">
        <w:rPr>
          <w:rFonts w:eastAsia="標楷體" w:hint="eastAsia"/>
        </w:rPr>
        <w:t>Graduation</w:t>
      </w:r>
      <w:r w:rsidRPr="00735A2C">
        <w:rPr>
          <w:rFonts w:eastAsia="標楷體" w:hint="eastAsia"/>
        </w:rPr>
        <w:t>）</w:t>
      </w:r>
      <w:proofErr w:type="gramStart"/>
      <w:r w:rsidRPr="00735A2C">
        <w:rPr>
          <w:rFonts w:eastAsia="標楷體" w:hint="eastAsia"/>
        </w:rPr>
        <w:t>是編算生命</w:t>
      </w:r>
      <w:proofErr w:type="gramEnd"/>
      <w:r w:rsidRPr="00735A2C">
        <w:rPr>
          <w:rFonts w:eastAsia="標楷體" w:hint="eastAsia"/>
        </w:rPr>
        <w:t>表的</w:t>
      </w:r>
      <w:r w:rsidRPr="00735A2C">
        <w:rPr>
          <w:rFonts w:eastAsia="標楷體"/>
        </w:rPr>
        <w:t>必要步驟，請提供</w:t>
      </w:r>
      <w:r w:rsidR="003110ED">
        <w:rPr>
          <w:rFonts w:eastAsia="標楷體" w:hint="eastAsia"/>
        </w:rPr>
        <w:t>聯合國、亞洲（台灣以外）、美洲、歐洲、澳洲（或紐西蘭）等</w:t>
      </w:r>
      <w:r w:rsidR="002134C7">
        <w:rPr>
          <w:rFonts w:eastAsia="標楷體" w:hint="eastAsia"/>
        </w:rPr>
        <w:t>至少</w:t>
      </w:r>
      <w:r w:rsidR="003110ED">
        <w:rPr>
          <w:rFonts w:eastAsia="標楷體" w:hint="eastAsia"/>
        </w:rPr>
        <w:t>各一個國家</w:t>
      </w:r>
      <w:proofErr w:type="gramStart"/>
      <w:r w:rsidRPr="00735A2C">
        <w:rPr>
          <w:rFonts w:eastAsia="標楷體"/>
        </w:rPr>
        <w:t>的修勻方法</w:t>
      </w:r>
      <w:proofErr w:type="gramEnd"/>
      <w:r>
        <w:rPr>
          <w:rFonts w:eastAsia="標楷體"/>
        </w:rPr>
        <w:t>。</w:t>
      </w:r>
    </w:p>
    <w:p w:rsidR="00A878AC" w:rsidRDefault="00003A46" w:rsidP="00A878AC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300" w:lineRule="auto"/>
        <w:ind w:leftChars="0"/>
        <w:jc w:val="both"/>
        <w:rPr>
          <w:rFonts w:eastAsia="標楷體" w:hint="eastAsia"/>
        </w:rPr>
      </w:pPr>
      <w:r>
        <w:rPr>
          <w:rFonts w:eastAsia="標楷體" w:hint="eastAsia"/>
        </w:rPr>
        <w:t xml:space="preserve">(a) </w:t>
      </w:r>
      <w:r w:rsidR="00A878AC">
        <w:rPr>
          <w:rFonts w:eastAsia="標楷體" w:hint="eastAsia"/>
        </w:rPr>
        <w:t>以</w:t>
      </w:r>
      <w:r w:rsidR="00A878AC">
        <w:rPr>
          <w:rFonts w:eastAsia="標楷體" w:hint="eastAsia"/>
        </w:rPr>
        <w:t>R</w:t>
      </w:r>
      <w:r w:rsidR="00A878AC">
        <w:rPr>
          <w:rFonts w:eastAsia="標楷體" w:hint="eastAsia"/>
        </w:rPr>
        <w:t>或其他資料分析軟體撰寫</w:t>
      </w:r>
      <w:r w:rsidR="00A878AC">
        <w:rPr>
          <w:rFonts w:eastAsia="標楷體" w:hint="eastAsia"/>
        </w:rPr>
        <w:t>MWA</w:t>
      </w:r>
      <w:r w:rsidR="00A878AC">
        <w:rPr>
          <w:rFonts w:eastAsia="標楷體" w:hint="eastAsia"/>
        </w:rPr>
        <w:t>、</w:t>
      </w:r>
      <w:r w:rsidR="00A878AC">
        <w:rPr>
          <w:rFonts w:eastAsia="標楷體" w:hint="eastAsia"/>
        </w:rPr>
        <w:t>Whittaker</w:t>
      </w:r>
      <w:r w:rsidR="00A878AC">
        <w:rPr>
          <w:rFonts w:eastAsia="標楷體" w:hint="eastAsia"/>
        </w:rPr>
        <w:t>、</w:t>
      </w:r>
      <w:r w:rsidR="00A878AC">
        <w:rPr>
          <w:rFonts w:eastAsia="標楷體" w:hint="eastAsia"/>
        </w:rPr>
        <w:t>Kernel</w:t>
      </w:r>
      <w:proofErr w:type="gramStart"/>
      <w:r w:rsidR="00A878AC">
        <w:rPr>
          <w:rFonts w:eastAsia="標楷體" w:hint="eastAsia"/>
        </w:rPr>
        <w:t>三個修勻方法</w:t>
      </w:r>
      <w:proofErr w:type="gramEnd"/>
      <w:r w:rsidR="00A878AC">
        <w:rPr>
          <w:rFonts w:eastAsia="標楷體" w:hint="eastAsia"/>
        </w:rPr>
        <w:t>的程式，並</w:t>
      </w:r>
      <w:r w:rsidR="00AC2B20">
        <w:rPr>
          <w:rFonts w:eastAsia="標楷體" w:hint="eastAsia"/>
        </w:rPr>
        <w:t>根據</w:t>
      </w:r>
      <w:r w:rsidR="00A878AC">
        <w:rPr>
          <w:rFonts w:eastAsia="標楷體" w:hint="eastAsia"/>
        </w:rPr>
        <w:t>第一次作業的</w:t>
      </w:r>
      <w:r w:rsidR="00AC2B20">
        <w:rPr>
          <w:rFonts w:eastAsia="標楷體" w:hint="eastAsia"/>
        </w:rPr>
        <w:t>簡易生命表</w:t>
      </w:r>
      <w:r w:rsidR="00A878AC">
        <w:rPr>
          <w:rFonts w:eastAsia="標楷體" w:hint="eastAsia"/>
        </w:rPr>
        <w:t>資料</w:t>
      </w:r>
      <w:r w:rsidR="00DE32DC">
        <w:rPr>
          <w:rFonts w:eastAsia="標楷體" w:hint="eastAsia"/>
        </w:rPr>
        <w:t>（原始死亡率觀察值）</w:t>
      </w:r>
      <w:r w:rsidR="00AC2B20">
        <w:rPr>
          <w:rFonts w:eastAsia="標楷體" w:hint="eastAsia"/>
        </w:rPr>
        <w:t>，</w:t>
      </w:r>
      <w:r w:rsidR="00A878AC">
        <w:rPr>
          <w:rFonts w:eastAsia="標楷體" w:hint="eastAsia"/>
        </w:rPr>
        <w:t>比較</w:t>
      </w:r>
      <w:proofErr w:type="gramStart"/>
      <w:r w:rsidR="00AC2B20">
        <w:rPr>
          <w:rFonts w:eastAsia="標楷體" w:hint="eastAsia"/>
        </w:rPr>
        <w:t>不同</w:t>
      </w:r>
      <w:r w:rsidR="00DE32DC">
        <w:rPr>
          <w:rFonts w:eastAsia="標楷體" w:hint="eastAsia"/>
        </w:rPr>
        <w:t>修勻</w:t>
      </w:r>
      <w:r w:rsidR="00AC2B20">
        <w:rPr>
          <w:rFonts w:eastAsia="標楷體" w:hint="eastAsia"/>
        </w:rPr>
        <w:t>方法</w:t>
      </w:r>
      <w:proofErr w:type="gramEnd"/>
      <w:r w:rsidR="00AC2B20">
        <w:rPr>
          <w:rFonts w:eastAsia="標楷體" w:hint="eastAsia"/>
        </w:rPr>
        <w:t>的</w:t>
      </w:r>
      <w:r w:rsidR="00DE32DC">
        <w:rPr>
          <w:rFonts w:eastAsia="標楷體" w:hint="eastAsia"/>
        </w:rPr>
        <w:t>差異</w:t>
      </w:r>
      <w:r w:rsidR="00A878AC">
        <w:rPr>
          <w:rFonts w:eastAsia="標楷體" w:hint="eastAsia"/>
        </w:rPr>
        <w:t>。</w:t>
      </w:r>
    </w:p>
    <w:p w:rsidR="00003A46" w:rsidRPr="00F55F7B" w:rsidRDefault="00F55F7B" w:rsidP="00F55F7B">
      <w:pPr>
        <w:autoSpaceDE w:val="0"/>
        <w:autoSpaceDN w:val="0"/>
        <w:adjustRightInd w:val="0"/>
        <w:spacing w:line="300" w:lineRule="auto"/>
        <w:ind w:left="283" w:firstLineChars="50" w:firstLine="120"/>
        <w:jc w:val="both"/>
        <w:rPr>
          <w:rFonts w:eastAsia="標楷體"/>
        </w:rPr>
      </w:pPr>
      <w:r>
        <w:rPr>
          <w:rFonts w:eastAsia="標楷體" w:hint="eastAsia"/>
        </w:rPr>
        <w:t xml:space="preserve">(b) </w:t>
      </w:r>
      <w:r w:rsidR="00003A46" w:rsidRPr="00F55F7B">
        <w:rPr>
          <w:rFonts w:eastAsia="標楷體" w:hint="eastAsia"/>
        </w:rPr>
        <w:t>本題以電腦模擬</w:t>
      </w:r>
      <w:proofErr w:type="gramStart"/>
      <w:r w:rsidR="00003A46" w:rsidRPr="00F55F7B">
        <w:rPr>
          <w:rFonts w:eastAsia="標楷體" w:hint="eastAsia"/>
        </w:rPr>
        <w:t>驗證修勻方法</w:t>
      </w:r>
      <w:proofErr w:type="gramEnd"/>
      <w:r w:rsidR="00003A46" w:rsidRPr="00F55F7B">
        <w:rPr>
          <w:rFonts w:eastAsia="標楷體" w:hint="eastAsia"/>
        </w:rPr>
        <w:t>的效果，每次產生</w:t>
      </w:r>
      <w:r w:rsidR="00003A46" w:rsidRPr="00F55F7B">
        <w:rPr>
          <w:rFonts w:eastAsia="標楷體" w:hint="eastAsia"/>
        </w:rPr>
        <w:t>20</w:t>
      </w:r>
      <w:r w:rsidR="00003A46" w:rsidRPr="00F55F7B">
        <w:rPr>
          <w:rFonts w:eastAsia="標楷體" w:hint="eastAsia"/>
        </w:rPr>
        <w:t>個</w:t>
      </w:r>
      <w:r w:rsidR="00E075C9" w:rsidRPr="00F55F7B">
        <w:rPr>
          <w:rFonts w:eastAsia="標楷體" w:hint="eastAsia"/>
        </w:rPr>
        <w:t>代表死亡率</w:t>
      </w:r>
      <w:r w:rsidR="00003A46" w:rsidRPr="00F55F7B">
        <w:rPr>
          <w:rFonts w:eastAsia="標楷體" w:hint="eastAsia"/>
        </w:rPr>
        <w:t>的亂數，</w:t>
      </w:r>
      <w:r w:rsidR="00E075C9" w:rsidRPr="00F55F7B">
        <w:rPr>
          <w:rFonts w:eastAsia="標楷體" w:hint="eastAsia"/>
        </w:rPr>
        <w:t>假設</w:t>
      </w:r>
      <w:r w:rsidR="007E4590" w:rsidRPr="00F55F7B">
        <w:rPr>
          <w:rFonts w:eastAsia="標楷體" w:hint="eastAsia"/>
        </w:rPr>
        <w:t>觀察值（</w:t>
      </w:r>
      <w:r w:rsidR="00E075C9" w:rsidRPr="00F55F7B">
        <w:rPr>
          <w:rFonts w:eastAsia="標楷體" w:hint="eastAsia"/>
        </w:rPr>
        <w:t>死亡率</w:t>
      </w:r>
      <w:r w:rsidR="007E4590" w:rsidRPr="00F55F7B">
        <w:rPr>
          <w:rFonts w:eastAsia="標楷體" w:hint="eastAsia"/>
        </w:rPr>
        <w:t>）</w:t>
      </w:r>
      <w:r w:rsidR="00E075C9" w:rsidRPr="00F55F7B">
        <w:rPr>
          <w:rFonts w:eastAsia="標楷體" w:hint="eastAsia"/>
        </w:rPr>
        <w:t>為服從</w:t>
      </w:r>
      <w:r w:rsidR="00E075C9" w:rsidRPr="00F55F7B">
        <w:rPr>
          <w:rFonts w:eastAsia="標楷體" w:hint="eastAsia"/>
        </w:rPr>
        <w:t>N(0,1)</w:t>
      </w:r>
      <w:r w:rsidR="00E075C9" w:rsidRPr="00F55F7B">
        <w:rPr>
          <w:rFonts w:eastAsia="標楷體" w:hint="eastAsia"/>
        </w:rPr>
        <w:t>的亂數，</w:t>
      </w:r>
      <w:r w:rsidR="00003A46" w:rsidRPr="00F55F7B">
        <w:rPr>
          <w:rFonts w:eastAsia="標楷體" w:hint="eastAsia"/>
        </w:rPr>
        <w:t>接著</w:t>
      </w:r>
      <w:r>
        <w:rPr>
          <w:rFonts w:eastAsia="標楷體" w:hint="eastAsia"/>
        </w:rPr>
        <w:t>套用</w:t>
      </w:r>
      <w:r w:rsidR="00003A46" w:rsidRPr="00F55F7B">
        <w:rPr>
          <w:rFonts w:eastAsia="標楷體" w:hint="eastAsia"/>
        </w:rPr>
        <w:t>三種</w:t>
      </w:r>
      <w:proofErr w:type="gramStart"/>
      <w:r>
        <w:rPr>
          <w:rFonts w:eastAsia="標楷體" w:hint="eastAsia"/>
        </w:rPr>
        <w:t>以上修勻</w:t>
      </w:r>
      <w:r w:rsidR="00E075C9" w:rsidRPr="00F55F7B">
        <w:rPr>
          <w:rFonts w:eastAsia="標楷體" w:hint="eastAsia"/>
        </w:rPr>
        <w:t>方法</w:t>
      </w:r>
      <w:proofErr w:type="gramEnd"/>
      <w:r>
        <w:rPr>
          <w:rFonts w:eastAsia="標楷體" w:hint="eastAsia"/>
        </w:rPr>
        <w:t>至這些模擬值，</w:t>
      </w:r>
      <w:r w:rsidR="00E075C9" w:rsidRPr="00F55F7B">
        <w:rPr>
          <w:rFonts w:eastAsia="標楷體" w:hint="eastAsia"/>
        </w:rPr>
        <w:t>比較</w:t>
      </w:r>
      <w:proofErr w:type="gramStart"/>
      <w:r w:rsidR="00003A46" w:rsidRPr="00F55F7B">
        <w:rPr>
          <w:rFonts w:eastAsia="標楷體" w:hint="eastAsia"/>
        </w:rPr>
        <w:t>修勻值</w:t>
      </w:r>
      <w:proofErr w:type="gramEnd"/>
      <w:r w:rsidR="00003A46" w:rsidRPr="00F55F7B">
        <w:rPr>
          <w:rFonts w:eastAsia="標楷體" w:hint="eastAsia"/>
        </w:rPr>
        <w:t>與理論值的差異。重複執行</w:t>
      </w:r>
      <w:r w:rsidR="00003A46" w:rsidRPr="00F55F7B">
        <w:rPr>
          <w:rFonts w:eastAsia="標楷體" w:hint="eastAsia"/>
        </w:rPr>
        <w:t>1000</w:t>
      </w:r>
      <w:r w:rsidR="00003A46" w:rsidRPr="00F55F7B">
        <w:rPr>
          <w:rFonts w:eastAsia="標楷體" w:hint="eastAsia"/>
        </w:rPr>
        <w:t>次電腦模擬，紀錄</w:t>
      </w:r>
      <w:r w:rsidR="00003A46" w:rsidRPr="00F55F7B">
        <w:rPr>
          <w:rFonts w:eastAsia="標楷體" w:hint="eastAsia"/>
        </w:rPr>
        <w:t>20</w:t>
      </w:r>
      <w:r w:rsidR="00003A46" w:rsidRPr="00F55F7B">
        <w:rPr>
          <w:rFonts w:eastAsia="標楷體" w:hint="eastAsia"/>
        </w:rPr>
        <w:t>個數值</w:t>
      </w:r>
      <w:proofErr w:type="gramStart"/>
      <w:r w:rsidR="00003A46" w:rsidRPr="00F55F7B">
        <w:rPr>
          <w:rFonts w:eastAsia="標楷體" w:hint="eastAsia"/>
        </w:rPr>
        <w:t>在修勻前後</w:t>
      </w:r>
      <w:proofErr w:type="gramEnd"/>
      <w:r w:rsidR="00003A46" w:rsidRPr="00F55F7B">
        <w:rPr>
          <w:rFonts w:eastAsia="標楷體" w:hint="eastAsia"/>
        </w:rPr>
        <w:t>的平均值、變異數，</w:t>
      </w:r>
      <w:r w:rsidR="00190A26" w:rsidRPr="00F55F7B">
        <w:rPr>
          <w:rFonts w:eastAsia="標楷體" w:hint="eastAsia"/>
        </w:rPr>
        <w:t>說明各組電腦模擬的分析結果。</w:t>
      </w:r>
    </w:p>
    <w:p w:rsidR="00E075C9" w:rsidRDefault="00F55F7B" w:rsidP="00003A46">
      <w:pPr>
        <w:pStyle w:val="a9"/>
        <w:autoSpaceDE w:val="0"/>
        <w:autoSpaceDN w:val="0"/>
        <w:adjustRightInd w:val="0"/>
        <w:spacing w:line="300" w:lineRule="auto"/>
        <w:ind w:leftChars="0" w:left="360"/>
        <w:jc w:val="both"/>
        <w:rPr>
          <w:rFonts w:eastAsia="標楷體"/>
        </w:rPr>
      </w:pPr>
      <w:r>
        <w:rPr>
          <w:rFonts w:eastAsia="標楷體" w:hint="eastAsia"/>
        </w:rPr>
        <w:t>(c</w:t>
      </w:r>
      <w:r w:rsidR="00E075C9">
        <w:rPr>
          <w:rFonts w:eastAsia="標楷體" w:hint="eastAsia"/>
        </w:rPr>
        <w:t xml:space="preserve">) </w:t>
      </w:r>
      <w:r w:rsidR="00E075C9">
        <w:rPr>
          <w:rFonts w:eastAsia="標楷體" w:hint="eastAsia"/>
        </w:rPr>
        <w:t>仿造</w:t>
      </w:r>
      <w:r w:rsidR="00E075C9">
        <w:rPr>
          <w:rFonts w:eastAsia="標楷體" w:hint="eastAsia"/>
        </w:rPr>
        <w:t>(</w:t>
      </w:r>
      <w:r>
        <w:rPr>
          <w:rFonts w:eastAsia="標楷體" w:hint="eastAsia"/>
        </w:rPr>
        <w:t>b</w:t>
      </w:r>
      <w:r w:rsidR="00E075C9">
        <w:rPr>
          <w:rFonts w:eastAsia="標楷體" w:hint="eastAsia"/>
        </w:rPr>
        <w:t>)</w:t>
      </w:r>
      <w:r w:rsidR="00E075C9">
        <w:rPr>
          <w:rFonts w:eastAsia="標楷體" w:hint="eastAsia"/>
        </w:rPr>
        <w:t>的作法，但</w:t>
      </w:r>
      <w:r w:rsidR="00A74A69">
        <w:rPr>
          <w:rFonts w:eastAsia="標楷體" w:hint="eastAsia"/>
        </w:rPr>
        <w:t>假設死亡人數為服從</w:t>
      </w:r>
      <w:r w:rsidR="00A74A69">
        <w:rPr>
          <w:rFonts w:eastAsia="標楷體" w:hint="eastAsia"/>
        </w:rPr>
        <w:t>B</w:t>
      </w:r>
      <w:r w:rsidR="00E075C9">
        <w:rPr>
          <w:rFonts w:hint="eastAsia"/>
        </w:rPr>
        <w:t>(</w:t>
      </w:r>
      <w:r w:rsidR="00E075C9" w:rsidRPr="002951BB">
        <w:rPr>
          <w:position w:val="-12"/>
        </w:rPr>
        <w:object w:dxaOrig="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8.1pt" o:ole="">
            <v:imagedata r:id="rId8" o:title=""/>
          </v:shape>
          <o:OLEObject Type="Embed" ProgID="Equation.3" ShapeID="_x0000_i1025" DrawAspect="Content" ObjectID="_1632323695" r:id="rId9"/>
        </w:object>
      </w:r>
      <w:r w:rsidR="00E075C9">
        <w:rPr>
          <w:rFonts w:hint="eastAsia"/>
        </w:rPr>
        <w:t>,</w:t>
      </w:r>
      <w:r w:rsidR="00E075C9" w:rsidRPr="002951BB">
        <w:rPr>
          <w:position w:val="-12"/>
        </w:rPr>
        <w:object w:dxaOrig="279" w:dyaOrig="360">
          <v:shape id="_x0000_i1026" type="#_x0000_t75" style="width:14.05pt;height:18.1pt" o:ole="">
            <v:imagedata r:id="rId10" o:title=""/>
          </v:shape>
          <o:OLEObject Type="Embed" ProgID="Equation.3" ShapeID="_x0000_i1026" DrawAspect="Content" ObjectID="_1632323696" r:id="rId11"/>
        </w:object>
      </w:r>
      <w:r w:rsidR="00E075C9">
        <w:rPr>
          <w:rFonts w:hint="eastAsia"/>
        </w:rPr>
        <w:t>)</w:t>
      </w:r>
      <w:r w:rsidR="00A74A69" w:rsidRPr="00A74A69">
        <w:rPr>
          <w:rFonts w:eastAsia="標楷體" w:hint="eastAsia"/>
        </w:rPr>
        <w:t>的亂數，其中</w:t>
      </w:r>
      <w:r w:rsidR="00A74A69">
        <w:rPr>
          <w:rFonts w:eastAsia="標楷體" w:hint="eastAsia"/>
        </w:rPr>
        <w:t>年齡</w:t>
      </w:r>
      <w:r w:rsidR="00E075C9" w:rsidRPr="002951BB">
        <w:rPr>
          <w:position w:val="-10"/>
        </w:rPr>
        <w:object w:dxaOrig="1700" w:dyaOrig="320">
          <v:shape id="_x0000_i1027" type="#_x0000_t75" style="width:84.75pt;height:16.05pt" o:ole="">
            <v:imagedata r:id="rId12" o:title=""/>
          </v:shape>
          <o:OLEObject Type="Embed" ProgID="Equation.3" ShapeID="_x0000_i1027" DrawAspect="Content" ObjectID="_1632323697" r:id="rId13"/>
        </w:object>
      </w:r>
      <w:r w:rsidR="00A74A69">
        <w:rPr>
          <w:rFonts w:hint="eastAsia"/>
        </w:rPr>
        <w:t>、</w:t>
      </w:r>
      <w:r w:rsidR="00A74A69" w:rsidRPr="00A74A69">
        <w:rPr>
          <w:rFonts w:eastAsia="標楷體" w:hint="eastAsia"/>
        </w:rPr>
        <w:t>人數</w:t>
      </w:r>
      <w:r w:rsidR="00E075C9" w:rsidRPr="00483031">
        <w:rPr>
          <w:position w:val="-12"/>
        </w:rPr>
        <w:object w:dxaOrig="2100" w:dyaOrig="360">
          <v:shape id="_x0000_i1028" type="#_x0000_t75" style="width:105.15pt;height:18.1pt" o:ole="">
            <v:imagedata r:id="rId14" o:title=""/>
          </v:shape>
          <o:OLEObject Type="Embed" ProgID="Equation.3" ShapeID="_x0000_i1028" DrawAspect="Content" ObjectID="_1632323698" r:id="rId15"/>
        </w:object>
      </w:r>
      <w:r w:rsidR="00A74A69">
        <w:rPr>
          <w:rFonts w:hint="eastAsia"/>
        </w:rPr>
        <w:t>、</w:t>
      </w:r>
      <w:r w:rsidR="00A74A69" w:rsidRPr="00A74A69">
        <w:rPr>
          <w:rFonts w:eastAsia="標楷體" w:hint="eastAsia"/>
        </w:rPr>
        <w:t>死亡率</w:t>
      </w:r>
      <w:r w:rsidR="00E075C9" w:rsidRPr="00483031">
        <w:rPr>
          <w:position w:val="-12"/>
        </w:rPr>
        <w:object w:dxaOrig="2140" w:dyaOrig="360">
          <v:shape id="_x0000_i1029" type="#_x0000_t75" style="width:107.15pt;height:18.1pt" o:ole="">
            <v:imagedata r:id="rId16" o:title=""/>
          </v:shape>
          <o:OLEObject Type="Embed" ProgID="Equation.3" ShapeID="_x0000_i1029" DrawAspect="Content" ObjectID="_1632323699" r:id="rId17"/>
        </w:object>
      </w:r>
      <w:r w:rsidR="00A74A69">
        <w:rPr>
          <w:rFonts w:hint="eastAsia"/>
        </w:rPr>
        <w:t>。</w:t>
      </w:r>
    </w:p>
    <w:p w:rsidR="00880E80" w:rsidRDefault="00AB3D1B" w:rsidP="00735A2C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300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 xml:space="preserve">(a) </w:t>
      </w:r>
      <w:r w:rsidR="00F5095E">
        <w:rPr>
          <w:rFonts w:eastAsia="標楷體" w:hint="eastAsia"/>
        </w:rPr>
        <w:t>以</w:t>
      </w:r>
      <w:r w:rsidR="00880E80">
        <w:rPr>
          <w:rFonts w:eastAsia="標楷體" w:hint="eastAsia"/>
        </w:rPr>
        <w:t>臺灣</w:t>
      </w:r>
      <w:r w:rsidR="00CE2635">
        <w:rPr>
          <w:rFonts w:eastAsia="標楷體" w:hint="eastAsia"/>
        </w:rPr>
        <w:t>201</w:t>
      </w:r>
      <w:r w:rsidR="00F55F7B">
        <w:rPr>
          <w:rFonts w:eastAsia="標楷體" w:hint="eastAsia"/>
        </w:rPr>
        <w:t>8</w:t>
      </w:r>
      <w:r w:rsidR="00677DC4">
        <w:rPr>
          <w:rFonts w:eastAsia="標楷體" w:hint="eastAsia"/>
        </w:rPr>
        <w:t>年</w:t>
      </w:r>
      <w:r w:rsidR="00F5095E">
        <w:rPr>
          <w:rFonts w:eastAsia="標楷體" w:hint="eastAsia"/>
        </w:rPr>
        <w:t>簡易生命表的死亡率為基礎</w:t>
      </w:r>
      <w:r w:rsidR="00677DC4">
        <w:rPr>
          <w:rFonts w:eastAsia="標楷體" w:hint="eastAsia"/>
        </w:rPr>
        <w:t>，</w:t>
      </w:r>
      <w:r w:rsidR="00F5095E">
        <w:rPr>
          <w:rFonts w:eastAsia="標楷體" w:hint="eastAsia"/>
        </w:rPr>
        <w:t>目標地區為</w:t>
      </w:r>
      <w:r w:rsidR="00677DC4">
        <w:rPr>
          <w:rFonts w:eastAsia="標楷體" w:hint="eastAsia"/>
        </w:rPr>
        <w:t>六都</w:t>
      </w:r>
      <w:proofErr w:type="gramStart"/>
      <w:r w:rsidR="00677DC4">
        <w:rPr>
          <w:rFonts w:eastAsia="標楷體" w:hint="eastAsia"/>
        </w:rPr>
        <w:t>（</w:t>
      </w:r>
      <w:proofErr w:type="gramEnd"/>
      <w:r w:rsidR="00677DC4">
        <w:rPr>
          <w:rFonts w:eastAsia="標楷體" w:hint="eastAsia"/>
        </w:rPr>
        <w:t>1</w:t>
      </w:r>
      <w:r w:rsidR="00677DC4">
        <w:rPr>
          <w:rFonts w:eastAsia="標楷體" w:hint="eastAsia"/>
        </w:rPr>
        <w:t>：台北、</w:t>
      </w:r>
      <w:r w:rsidR="00677DC4">
        <w:rPr>
          <w:rFonts w:eastAsia="標楷體" w:hint="eastAsia"/>
        </w:rPr>
        <w:t>2</w:t>
      </w:r>
      <w:r w:rsidR="00677DC4">
        <w:rPr>
          <w:rFonts w:eastAsia="標楷體" w:hint="eastAsia"/>
        </w:rPr>
        <w:t>：新北、</w:t>
      </w:r>
      <w:r w:rsidR="00677DC4">
        <w:rPr>
          <w:rFonts w:eastAsia="標楷體" w:hint="eastAsia"/>
        </w:rPr>
        <w:t>3</w:t>
      </w:r>
      <w:r w:rsidR="00677DC4">
        <w:rPr>
          <w:rFonts w:eastAsia="標楷體" w:hint="eastAsia"/>
        </w:rPr>
        <w:t>：桃園、</w:t>
      </w:r>
      <w:r w:rsidR="00677DC4">
        <w:rPr>
          <w:rFonts w:eastAsia="標楷體" w:hint="eastAsia"/>
        </w:rPr>
        <w:t>4</w:t>
      </w:r>
      <w:r w:rsidR="00677DC4">
        <w:rPr>
          <w:rFonts w:eastAsia="標楷體" w:hint="eastAsia"/>
        </w:rPr>
        <w:t>：台中、</w:t>
      </w:r>
      <w:r w:rsidR="00677DC4">
        <w:rPr>
          <w:rFonts w:eastAsia="標楷體" w:hint="eastAsia"/>
        </w:rPr>
        <w:t>5</w:t>
      </w:r>
      <w:r w:rsidR="00677DC4">
        <w:rPr>
          <w:rFonts w:eastAsia="標楷體" w:hint="eastAsia"/>
        </w:rPr>
        <w:t>：台南、</w:t>
      </w:r>
      <w:r w:rsidR="00677DC4">
        <w:rPr>
          <w:rFonts w:eastAsia="標楷體" w:hint="eastAsia"/>
        </w:rPr>
        <w:t>6</w:t>
      </w:r>
      <w:r w:rsidR="00F5095E">
        <w:rPr>
          <w:rFonts w:eastAsia="標楷體" w:hint="eastAsia"/>
        </w:rPr>
        <w:t>：高雄</w:t>
      </w:r>
      <w:proofErr w:type="gramStart"/>
      <w:r w:rsidR="00F5095E">
        <w:rPr>
          <w:rFonts w:eastAsia="標楷體" w:hint="eastAsia"/>
        </w:rPr>
        <w:t>）</w:t>
      </w:r>
      <w:proofErr w:type="gramEnd"/>
      <w:r w:rsidR="00F5095E">
        <w:rPr>
          <w:rFonts w:eastAsia="標楷體" w:hint="eastAsia"/>
        </w:rPr>
        <w:t>。仿造上一題的作法，假設各年齡死亡率服從簡易生命表的死亡率，代入各都會區的人口數，使用電腦模擬產生死亡人數，再</w:t>
      </w:r>
      <w:r w:rsidR="00677DC4">
        <w:rPr>
          <w:rFonts w:eastAsia="標楷體" w:hint="eastAsia"/>
        </w:rPr>
        <w:t>使用</w:t>
      </w:r>
      <w:r w:rsidR="00677DC4">
        <w:rPr>
          <w:rFonts w:eastAsia="標楷體" w:hint="eastAsia"/>
        </w:rPr>
        <w:t>MWA</w:t>
      </w:r>
      <w:r w:rsidR="00CE2635">
        <w:rPr>
          <w:rFonts w:eastAsia="標楷體" w:hint="eastAsia"/>
        </w:rPr>
        <w:t>、</w:t>
      </w:r>
      <w:r w:rsidR="00677DC4">
        <w:rPr>
          <w:rFonts w:eastAsia="標楷體" w:hint="eastAsia"/>
        </w:rPr>
        <w:t>Whittaker</w:t>
      </w:r>
      <w:r w:rsidR="00CE2635">
        <w:rPr>
          <w:rFonts w:eastAsia="標楷體" w:hint="eastAsia"/>
        </w:rPr>
        <w:t>、</w:t>
      </w:r>
      <w:r w:rsidR="00CE2635">
        <w:rPr>
          <w:rFonts w:eastAsia="標楷體" w:hint="eastAsia"/>
        </w:rPr>
        <w:t>Kernel</w:t>
      </w:r>
      <w:r w:rsidR="00CE2635">
        <w:rPr>
          <w:rFonts w:eastAsia="標楷體" w:hint="eastAsia"/>
        </w:rPr>
        <w:t>三種方法</w:t>
      </w:r>
      <w:r w:rsidR="00F5095E">
        <w:rPr>
          <w:rFonts w:eastAsia="標楷體" w:hint="eastAsia"/>
        </w:rPr>
        <w:t>。重複電腦模擬一萬次，</w:t>
      </w:r>
      <w:r w:rsidR="00677DC4">
        <w:rPr>
          <w:rFonts w:eastAsia="標楷體" w:hint="eastAsia"/>
        </w:rPr>
        <w:t>比較你</w:t>
      </w:r>
      <w:r w:rsidR="00677DC4">
        <w:rPr>
          <w:rFonts w:eastAsia="標楷體" w:hint="eastAsia"/>
        </w:rPr>
        <w:t>/</w:t>
      </w:r>
      <w:r w:rsidR="00677DC4">
        <w:rPr>
          <w:rFonts w:eastAsia="標楷體" w:hint="eastAsia"/>
        </w:rPr>
        <w:t>妳</w:t>
      </w:r>
      <w:proofErr w:type="gramStart"/>
      <w:r w:rsidR="00677DC4">
        <w:rPr>
          <w:rFonts w:eastAsia="標楷體" w:hint="eastAsia"/>
        </w:rPr>
        <w:t>的修勻結果</w:t>
      </w:r>
      <w:proofErr w:type="gramEnd"/>
      <w:r w:rsidR="00677DC4">
        <w:rPr>
          <w:rFonts w:eastAsia="標楷體" w:hint="eastAsia"/>
        </w:rPr>
        <w:t>與官方</w:t>
      </w:r>
      <w:r w:rsidR="00CE2635">
        <w:rPr>
          <w:rFonts w:eastAsia="標楷體" w:hint="eastAsia"/>
        </w:rPr>
        <w:t>簡易生命表</w:t>
      </w:r>
      <w:r w:rsidR="00677DC4">
        <w:rPr>
          <w:rFonts w:eastAsia="標楷體" w:hint="eastAsia"/>
        </w:rPr>
        <w:t>的差異</w:t>
      </w:r>
      <w:r w:rsidR="00190A26">
        <w:rPr>
          <w:rFonts w:eastAsia="標楷體" w:hint="eastAsia"/>
        </w:rPr>
        <w:t>，說明各組認為的</w:t>
      </w:r>
      <w:proofErr w:type="gramStart"/>
      <w:r w:rsidR="00190A26">
        <w:rPr>
          <w:rFonts w:eastAsia="標楷體" w:hint="eastAsia"/>
        </w:rPr>
        <w:t>最佳修勻</w:t>
      </w:r>
      <w:proofErr w:type="gramEnd"/>
      <w:r w:rsidR="00190A26">
        <w:rPr>
          <w:rFonts w:eastAsia="標楷體" w:hint="eastAsia"/>
        </w:rPr>
        <w:t>方法</w:t>
      </w:r>
      <w:r w:rsidR="00677DC4">
        <w:rPr>
          <w:rFonts w:eastAsia="標楷體" w:hint="eastAsia"/>
        </w:rPr>
        <w:t>。</w:t>
      </w:r>
      <w:proofErr w:type="gramStart"/>
      <w:r w:rsidR="00677DC4">
        <w:rPr>
          <w:rFonts w:eastAsia="標楷體" w:hint="eastAsia"/>
        </w:rPr>
        <w:t>（註</w:t>
      </w:r>
      <w:proofErr w:type="gramEnd"/>
      <w:r w:rsidR="00677DC4">
        <w:rPr>
          <w:rFonts w:eastAsia="標楷體" w:hint="eastAsia"/>
        </w:rPr>
        <w:t>：</w:t>
      </w:r>
      <w:r w:rsidR="00431958">
        <w:rPr>
          <w:rFonts w:eastAsia="標楷體" w:hint="eastAsia"/>
        </w:rPr>
        <w:t>加總各組成員的</w:t>
      </w:r>
      <w:r w:rsidR="00677DC4">
        <w:rPr>
          <w:rFonts w:eastAsia="標楷體" w:hint="eastAsia"/>
        </w:rPr>
        <w:t>學號</w:t>
      </w:r>
      <w:r w:rsidR="00431958">
        <w:rPr>
          <w:rFonts w:eastAsia="標楷體" w:hint="eastAsia"/>
        </w:rPr>
        <w:t>後兩位數，</w:t>
      </w:r>
      <w:r w:rsidR="00677DC4">
        <w:rPr>
          <w:rFonts w:eastAsia="標楷體" w:hint="eastAsia"/>
        </w:rPr>
        <w:t>除以</w:t>
      </w:r>
      <w:r w:rsidR="00677DC4">
        <w:rPr>
          <w:rFonts w:eastAsia="標楷體" w:hint="eastAsia"/>
        </w:rPr>
        <w:t>6</w:t>
      </w:r>
      <w:r w:rsidR="00431958">
        <w:rPr>
          <w:rFonts w:eastAsia="標楷體" w:hint="eastAsia"/>
        </w:rPr>
        <w:t>後</w:t>
      </w:r>
      <w:r w:rsidR="00677DC4">
        <w:rPr>
          <w:rFonts w:eastAsia="標楷體" w:hint="eastAsia"/>
        </w:rPr>
        <w:t>餘數</w:t>
      </w:r>
      <w:r w:rsidR="00431958">
        <w:rPr>
          <w:rFonts w:eastAsia="標楷體" w:hint="eastAsia"/>
        </w:rPr>
        <w:t>即為</w:t>
      </w:r>
      <w:r w:rsidR="00677DC4">
        <w:rPr>
          <w:rFonts w:eastAsia="標楷體" w:hint="eastAsia"/>
        </w:rPr>
        <w:t>上述城市</w:t>
      </w:r>
      <w:r>
        <w:rPr>
          <w:rFonts w:eastAsia="標楷體" w:hint="eastAsia"/>
        </w:rPr>
        <w:t>；</w:t>
      </w:r>
      <w:proofErr w:type="gramStart"/>
      <w:r>
        <w:rPr>
          <w:rFonts w:eastAsia="標楷體" w:hint="eastAsia"/>
        </w:rPr>
        <w:t>修勻時</w:t>
      </w:r>
      <w:proofErr w:type="gramEnd"/>
      <w:r>
        <w:rPr>
          <w:rFonts w:eastAsia="標楷體" w:hint="eastAsia"/>
        </w:rPr>
        <w:t>需分別考量男性、女性</w:t>
      </w:r>
      <w:r w:rsidR="00677DC4">
        <w:rPr>
          <w:rFonts w:eastAsia="標楷體" w:hint="eastAsia"/>
        </w:rPr>
        <w:t>。）</w:t>
      </w:r>
    </w:p>
    <w:p w:rsidR="00AB3D1B" w:rsidRDefault="00AB3D1B" w:rsidP="00AB3D1B">
      <w:pPr>
        <w:pStyle w:val="a9"/>
        <w:autoSpaceDE w:val="0"/>
        <w:autoSpaceDN w:val="0"/>
        <w:adjustRightInd w:val="0"/>
        <w:spacing w:line="300" w:lineRule="auto"/>
        <w:ind w:leftChars="0" w:left="360"/>
        <w:jc w:val="both"/>
        <w:rPr>
          <w:rFonts w:eastAsia="標楷體"/>
        </w:rPr>
      </w:pPr>
      <w:r>
        <w:rPr>
          <w:rFonts w:eastAsia="標楷體" w:hint="eastAsia"/>
        </w:rPr>
        <w:t xml:space="preserve">(b) </w:t>
      </w:r>
      <w:r>
        <w:rPr>
          <w:rFonts w:eastAsia="標楷體" w:hint="eastAsia"/>
        </w:rPr>
        <w:t>將</w:t>
      </w:r>
      <w:r>
        <w:rPr>
          <w:rFonts w:eastAsia="標楷體" w:hint="eastAsia"/>
        </w:rPr>
        <w:t>(a)</w:t>
      </w:r>
      <w:r>
        <w:rPr>
          <w:rFonts w:eastAsia="標楷體" w:hint="eastAsia"/>
        </w:rPr>
        <w:t>之人數及死亡人數除以</w:t>
      </w:r>
      <w:r>
        <w:rPr>
          <w:rFonts w:eastAsia="標楷體" w:hint="eastAsia"/>
        </w:rPr>
        <w:t>20</w:t>
      </w:r>
      <w:r w:rsidR="001361C7">
        <w:rPr>
          <w:rFonts w:eastAsia="標楷體" w:hint="eastAsia"/>
        </w:rPr>
        <w:t>（四捨五入）</w:t>
      </w:r>
      <w:r>
        <w:rPr>
          <w:rFonts w:eastAsia="標楷體" w:hint="eastAsia"/>
        </w:rPr>
        <w:t>，</w:t>
      </w:r>
      <w:r w:rsidR="00D2327F">
        <w:rPr>
          <w:rFonts w:eastAsia="標楷體" w:hint="eastAsia"/>
        </w:rPr>
        <w:t>重複執行上述修勻步驟，並說明最佳修勻方法是否與人數有關。</w:t>
      </w:r>
      <w:proofErr w:type="gramStart"/>
      <w:r w:rsidR="00F55F7B">
        <w:rPr>
          <w:rFonts w:eastAsia="標楷體" w:hint="eastAsia"/>
        </w:rPr>
        <w:t>（註</w:t>
      </w:r>
      <w:proofErr w:type="gramEnd"/>
      <w:r w:rsidR="00F55F7B">
        <w:rPr>
          <w:rFonts w:eastAsia="標楷體" w:hint="eastAsia"/>
        </w:rPr>
        <w:t>：</w:t>
      </w:r>
      <w:proofErr w:type="gramStart"/>
      <w:r w:rsidR="00F55F7B">
        <w:rPr>
          <w:rFonts w:eastAsia="標楷體" w:hint="eastAsia"/>
        </w:rPr>
        <w:t>本小題目標</w:t>
      </w:r>
      <w:proofErr w:type="gramEnd"/>
      <w:r w:rsidR="00F55F7B">
        <w:rPr>
          <w:rFonts w:eastAsia="標楷體" w:hint="eastAsia"/>
        </w:rPr>
        <w:t>在於探討人數較少時，</w:t>
      </w:r>
      <w:proofErr w:type="gramStart"/>
      <w:r w:rsidR="00F55F7B">
        <w:rPr>
          <w:rFonts w:eastAsia="標楷體" w:hint="eastAsia"/>
        </w:rPr>
        <w:t>修勻方法</w:t>
      </w:r>
      <w:proofErr w:type="gramEnd"/>
      <w:r w:rsidR="00F55F7B">
        <w:rPr>
          <w:rFonts w:eastAsia="標楷體" w:hint="eastAsia"/>
        </w:rPr>
        <w:t>是否會出現問題。）</w:t>
      </w:r>
    </w:p>
    <w:p w:rsidR="00223687" w:rsidRDefault="00223687" w:rsidP="008A62DE">
      <w:pPr>
        <w:pStyle w:val="a9"/>
        <w:numPr>
          <w:ilvl w:val="0"/>
          <w:numId w:val="5"/>
        </w:numPr>
        <w:autoSpaceDE w:val="0"/>
        <w:autoSpaceDN w:val="0"/>
        <w:adjustRightInd w:val="0"/>
        <w:spacing w:line="300" w:lineRule="auto"/>
        <w:ind w:leftChars="0"/>
        <w:jc w:val="both"/>
        <w:rPr>
          <w:rFonts w:eastAsia="標楷體" w:hint="eastAsia"/>
        </w:rPr>
      </w:pPr>
      <w:r>
        <w:rPr>
          <w:rFonts w:eastAsia="標楷體" w:hint="eastAsia"/>
        </w:rPr>
        <w:t xml:space="preserve">(a) </w:t>
      </w:r>
      <w:r w:rsidR="00F55F7B" w:rsidRPr="00F55F7B">
        <w:rPr>
          <w:rFonts w:eastAsia="標楷體" w:hint="eastAsia"/>
        </w:rPr>
        <w:t>本題</w:t>
      </w:r>
      <w:r>
        <w:rPr>
          <w:rFonts w:eastAsia="標楷體" w:hint="eastAsia"/>
        </w:rPr>
        <w:t>測試</w:t>
      </w:r>
      <w:proofErr w:type="spellStart"/>
      <w:r w:rsidR="008A62DE" w:rsidRPr="008A62DE">
        <w:rPr>
          <w:rFonts w:eastAsia="標楷體"/>
        </w:rPr>
        <w:t>Kimeldorf</w:t>
      </w:r>
      <w:proofErr w:type="spellEnd"/>
      <w:r w:rsidR="008A62DE" w:rsidRPr="008A62DE">
        <w:rPr>
          <w:rFonts w:eastAsia="標楷體"/>
        </w:rPr>
        <w:t>-Jones</w:t>
      </w:r>
      <w:proofErr w:type="gramStart"/>
      <w:r w:rsidR="00F55F7B">
        <w:rPr>
          <w:rFonts w:eastAsia="標楷體" w:hint="eastAsia"/>
        </w:rPr>
        <w:t>修勻方法</w:t>
      </w:r>
      <w:proofErr w:type="gramEnd"/>
      <w:r w:rsidR="00F55F7B">
        <w:rPr>
          <w:rFonts w:eastAsia="標楷體" w:hint="eastAsia"/>
        </w:rPr>
        <w:t>。延續上一題</w:t>
      </w:r>
      <w:r w:rsidR="00F55F7B">
        <w:rPr>
          <w:rFonts w:eastAsia="標楷體" w:hint="eastAsia"/>
        </w:rPr>
        <w:t>2018</w:t>
      </w:r>
      <w:r w:rsidR="00F55F7B">
        <w:rPr>
          <w:rFonts w:eastAsia="標楷體" w:hint="eastAsia"/>
        </w:rPr>
        <w:t>年簡易生命表的</w:t>
      </w:r>
      <w:proofErr w:type="gramStart"/>
      <w:r w:rsidR="00F55F7B">
        <w:rPr>
          <w:rFonts w:eastAsia="標楷體" w:hint="eastAsia"/>
        </w:rPr>
        <w:t>修勻，</w:t>
      </w:r>
      <w:proofErr w:type="gramEnd"/>
      <w:r w:rsidR="00F55F7B">
        <w:rPr>
          <w:rFonts w:eastAsia="標楷體" w:hint="eastAsia"/>
        </w:rPr>
        <w:t>請同學嘗試不同</w:t>
      </w:r>
      <w:r>
        <w:rPr>
          <w:rFonts w:eastAsia="標楷體" w:hint="eastAsia"/>
        </w:rPr>
        <w:t>先驗分配</w:t>
      </w:r>
      <w:r>
        <w:rPr>
          <w:rFonts w:eastAsia="標楷體" w:hint="eastAsia"/>
        </w:rPr>
        <w:t>(Prior Distribution)</w:t>
      </w:r>
      <w:r>
        <w:rPr>
          <w:rFonts w:eastAsia="標楷體" w:hint="eastAsia"/>
        </w:rPr>
        <w:t>，像是套用十年前同一縣市簡易生命表的死亡率、或十年前全臺灣簡易生命表</w:t>
      </w:r>
      <w:r w:rsidRPr="00223687">
        <w:rPr>
          <w:rFonts w:eastAsia="標楷體" w:hint="eastAsia"/>
        </w:rPr>
        <w:t>的死亡率</w:t>
      </w:r>
      <w:r>
        <w:rPr>
          <w:rFonts w:eastAsia="標楷體" w:hint="eastAsia"/>
        </w:rPr>
        <w:t>，比較兩種先驗分配的差異。</w:t>
      </w:r>
      <w:proofErr w:type="gramStart"/>
      <w:r>
        <w:rPr>
          <w:rFonts w:eastAsia="標楷體" w:hint="eastAsia"/>
        </w:rPr>
        <w:t>（註</w:t>
      </w:r>
      <w:proofErr w:type="gramEnd"/>
      <w:r>
        <w:rPr>
          <w:rFonts w:eastAsia="標楷體" w:hint="eastAsia"/>
        </w:rPr>
        <w:t>：請同學選擇較佳之</w:t>
      </w:r>
      <w:proofErr w:type="gramStart"/>
      <w:r w:rsidR="008A62DE">
        <w:rPr>
          <w:rFonts w:eastAsia="標楷體" w:hint="eastAsia"/>
        </w:rPr>
        <w:t>貝氏</w:t>
      </w:r>
      <w:r>
        <w:rPr>
          <w:rFonts w:eastAsia="標楷體" w:hint="eastAsia"/>
        </w:rPr>
        <w:t>修勻參數</w:t>
      </w:r>
      <w:proofErr w:type="gramEnd"/>
      <w:r>
        <w:rPr>
          <w:rFonts w:eastAsia="標楷體" w:hint="eastAsia"/>
        </w:rPr>
        <w:t>。）</w:t>
      </w:r>
    </w:p>
    <w:p w:rsidR="00F55F7B" w:rsidRPr="00F55F7B" w:rsidRDefault="008A62DE" w:rsidP="00223687">
      <w:pPr>
        <w:pStyle w:val="a9"/>
        <w:numPr>
          <w:ilvl w:val="0"/>
          <w:numId w:val="11"/>
        </w:numPr>
        <w:autoSpaceDE w:val="0"/>
        <w:autoSpaceDN w:val="0"/>
        <w:adjustRightInd w:val="0"/>
        <w:spacing w:line="300" w:lineRule="auto"/>
        <w:ind w:leftChars="0"/>
        <w:jc w:val="both"/>
        <w:rPr>
          <w:rFonts w:eastAsia="標楷體"/>
        </w:rPr>
      </w:pPr>
      <w:r>
        <w:rPr>
          <w:rFonts w:eastAsia="標楷體" w:hint="eastAsia"/>
        </w:rPr>
        <w:t>重複前一小題的修勻</w:t>
      </w:r>
      <w:r w:rsidR="00395FB9">
        <w:rPr>
          <w:rFonts w:eastAsia="標楷體" w:hint="eastAsia"/>
        </w:rPr>
        <w:t>步驟</w:t>
      </w:r>
      <w:bookmarkStart w:id="0" w:name="_GoBack"/>
      <w:bookmarkEnd w:id="0"/>
      <w:r>
        <w:rPr>
          <w:rFonts w:eastAsia="標楷體" w:hint="eastAsia"/>
        </w:rPr>
        <w:t>，但人口數減少至原先之</w:t>
      </w:r>
      <w:r>
        <w:rPr>
          <w:rFonts w:eastAsia="標楷體" w:hint="eastAsia"/>
        </w:rPr>
        <w:t>1/20</w:t>
      </w:r>
      <w:r>
        <w:rPr>
          <w:rFonts w:eastAsia="標楷體" w:hint="eastAsia"/>
        </w:rPr>
        <w:t>。</w:t>
      </w:r>
    </w:p>
    <w:sectPr w:rsidR="00F55F7B" w:rsidRPr="00F55F7B" w:rsidSect="00E31BF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C71" w:rsidRDefault="00142C71" w:rsidP="00E678CF">
      <w:r>
        <w:separator/>
      </w:r>
    </w:p>
  </w:endnote>
  <w:endnote w:type="continuationSeparator" w:id="0">
    <w:p w:rsidR="00142C71" w:rsidRDefault="00142C71" w:rsidP="00E67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C71" w:rsidRDefault="00142C71" w:rsidP="00E678CF">
      <w:r>
        <w:separator/>
      </w:r>
    </w:p>
  </w:footnote>
  <w:footnote w:type="continuationSeparator" w:id="0">
    <w:p w:rsidR="00142C71" w:rsidRDefault="00142C71" w:rsidP="00E678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56C38"/>
    <w:multiLevelType w:val="hybridMultilevel"/>
    <w:tmpl w:val="2F4E34CA"/>
    <w:lvl w:ilvl="0" w:tplc="1CA2BDC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0D2273C5"/>
    <w:multiLevelType w:val="hybridMultilevel"/>
    <w:tmpl w:val="4798E1F2"/>
    <w:lvl w:ilvl="0" w:tplc="EB2EF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8E1AF6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380398"/>
    <w:multiLevelType w:val="hybridMultilevel"/>
    <w:tmpl w:val="A0FEC536"/>
    <w:lvl w:ilvl="0" w:tplc="04090001">
      <w:start w:val="1"/>
      <w:numFmt w:val="bullet"/>
      <w:lvlText w:val=""/>
      <w:lvlJc w:val="left"/>
      <w:pPr>
        <w:ind w:left="83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3">
    <w:nsid w:val="148F6C08"/>
    <w:multiLevelType w:val="hybridMultilevel"/>
    <w:tmpl w:val="09F4208C"/>
    <w:lvl w:ilvl="0" w:tplc="86003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E466A78A">
      <w:start w:val="1"/>
      <w:numFmt w:val="lowerLetter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8600379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5FE5854"/>
    <w:multiLevelType w:val="hybridMultilevel"/>
    <w:tmpl w:val="B49449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F232864"/>
    <w:multiLevelType w:val="hybridMultilevel"/>
    <w:tmpl w:val="9F062CC8"/>
    <w:lvl w:ilvl="0" w:tplc="86003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B2148B3"/>
    <w:multiLevelType w:val="hybridMultilevel"/>
    <w:tmpl w:val="C506EE0E"/>
    <w:lvl w:ilvl="0" w:tplc="86003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3EFD4074"/>
    <w:multiLevelType w:val="hybridMultilevel"/>
    <w:tmpl w:val="5866A2C2"/>
    <w:lvl w:ilvl="0" w:tplc="86003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CFC4CF0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ascii="Times New Roman" w:eastAsia="標楷體" w:hAnsi="Times New Roman" w:cs="Times New Roman"/>
      </w:rPr>
    </w:lvl>
    <w:lvl w:ilvl="2" w:tplc="54DC0CD2">
      <w:start w:val="1"/>
      <w:numFmt w:val="lowerLetter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6520228"/>
    <w:multiLevelType w:val="hybridMultilevel"/>
    <w:tmpl w:val="DF569E4C"/>
    <w:lvl w:ilvl="0" w:tplc="84867E2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8E336BD"/>
    <w:multiLevelType w:val="hybridMultilevel"/>
    <w:tmpl w:val="7DC6A58A"/>
    <w:lvl w:ilvl="0" w:tplc="86003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9FC1B63"/>
    <w:multiLevelType w:val="hybridMultilevel"/>
    <w:tmpl w:val="C506EE0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3A"/>
    <w:rsid w:val="00003A46"/>
    <w:rsid w:val="000130C4"/>
    <w:rsid w:val="000D103A"/>
    <w:rsid w:val="000D4600"/>
    <w:rsid w:val="000D5631"/>
    <w:rsid w:val="000E05F9"/>
    <w:rsid w:val="001138A8"/>
    <w:rsid w:val="00123CFD"/>
    <w:rsid w:val="001361C7"/>
    <w:rsid w:val="00142C71"/>
    <w:rsid w:val="0014770D"/>
    <w:rsid w:val="00156562"/>
    <w:rsid w:val="00190A26"/>
    <w:rsid w:val="00194A07"/>
    <w:rsid w:val="001A0389"/>
    <w:rsid w:val="001B366F"/>
    <w:rsid w:val="001D437D"/>
    <w:rsid w:val="001E6E3E"/>
    <w:rsid w:val="001F2A96"/>
    <w:rsid w:val="002134C7"/>
    <w:rsid w:val="00217DD4"/>
    <w:rsid w:val="002233A3"/>
    <w:rsid w:val="00223687"/>
    <w:rsid w:val="00240F96"/>
    <w:rsid w:val="00253785"/>
    <w:rsid w:val="002704FF"/>
    <w:rsid w:val="00277518"/>
    <w:rsid w:val="002951BB"/>
    <w:rsid w:val="002F4D5E"/>
    <w:rsid w:val="00307B89"/>
    <w:rsid w:val="003110ED"/>
    <w:rsid w:val="0032233D"/>
    <w:rsid w:val="00326C63"/>
    <w:rsid w:val="00352317"/>
    <w:rsid w:val="00365C1E"/>
    <w:rsid w:val="00374846"/>
    <w:rsid w:val="00387433"/>
    <w:rsid w:val="00392B67"/>
    <w:rsid w:val="00395FB9"/>
    <w:rsid w:val="003B64A2"/>
    <w:rsid w:val="003E2549"/>
    <w:rsid w:val="00403363"/>
    <w:rsid w:val="004036D4"/>
    <w:rsid w:val="00431958"/>
    <w:rsid w:val="004546A6"/>
    <w:rsid w:val="00470DBB"/>
    <w:rsid w:val="004736EB"/>
    <w:rsid w:val="00483031"/>
    <w:rsid w:val="004A7942"/>
    <w:rsid w:val="004D359A"/>
    <w:rsid w:val="0050039C"/>
    <w:rsid w:val="00556CD0"/>
    <w:rsid w:val="00561673"/>
    <w:rsid w:val="0056193B"/>
    <w:rsid w:val="005A3B14"/>
    <w:rsid w:val="005B3A8E"/>
    <w:rsid w:val="005B5593"/>
    <w:rsid w:val="005C1CA4"/>
    <w:rsid w:val="005C2219"/>
    <w:rsid w:val="005D375D"/>
    <w:rsid w:val="005F2A72"/>
    <w:rsid w:val="005F6070"/>
    <w:rsid w:val="006070B1"/>
    <w:rsid w:val="006400F6"/>
    <w:rsid w:val="0065182E"/>
    <w:rsid w:val="006728EC"/>
    <w:rsid w:val="00677DC4"/>
    <w:rsid w:val="00726C71"/>
    <w:rsid w:val="00735A2C"/>
    <w:rsid w:val="007562CE"/>
    <w:rsid w:val="00772C6F"/>
    <w:rsid w:val="00797988"/>
    <w:rsid w:val="00797F93"/>
    <w:rsid w:val="007B1DE3"/>
    <w:rsid w:val="007C3B05"/>
    <w:rsid w:val="007C4C01"/>
    <w:rsid w:val="007D2A8F"/>
    <w:rsid w:val="007E4590"/>
    <w:rsid w:val="007E72FC"/>
    <w:rsid w:val="007E7748"/>
    <w:rsid w:val="00845CAC"/>
    <w:rsid w:val="008633F5"/>
    <w:rsid w:val="00863735"/>
    <w:rsid w:val="008644C6"/>
    <w:rsid w:val="00880E80"/>
    <w:rsid w:val="008906D9"/>
    <w:rsid w:val="008A51C7"/>
    <w:rsid w:val="008A62DE"/>
    <w:rsid w:val="008C5C2B"/>
    <w:rsid w:val="008E4CB7"/>
    <w:rsid w:val="00907240"/>
    <w:rsid w:val="00912074"/>
    <w:rsid w:val="00921E55"/>
    <w:rsid w:val="009459FD"/>
    <w:rsid w:val="009462A3"/>
    <w:rsid w:val="00954D19"/>
    <w:rsid w:val="0097237C"/>
    <w:rsid w:val="009800FF"/>
    <w:rsid w:val="00983A37"/>
    <w:rsid w:val="00993B69"/>
    <w:rsid w:val="009A5045"/>
    <w:rsid w:val="009F1875"/>
    <w:rsid w:val="009F5BC3"/>
    <w:rsid w:val="00A025DF"/>
    <w:rsid w:val="00A422E2"/>
    <w:rsid w:val="00A520F6"/>
    <w:rsid w:val="00A521B7"/>
    <w:rsid w:val="00A52C6C"/>
    <w:rsid w:val="00A62A0D"/>
    <w:rsid w:val="00A65A74"/>
    <w:rsid w:val="00A731A7"/>
    <w:rsid w:val="00A74A69"/>
    <w:rsid w:val="00A75EA0"/>
    <w:rsid w:val="00A878AC"/>
    <w:rsid w:val="00A87B27"/>
    <w:rsid w:val="00AA0F00"/>
    <w:rsid w:val="00AB3D1B"/>
    <w:rsid w:val="00AB4636"/>
    <w:rsid w:val="00AC2B20"/>
    <w:rsid w:val="00AE6E56"/>
    <w:rsid w:val="00AF1C62"/>
    <w:rsid w:val="00B00C9D"/>
    <w:rsid w:val="00B0612E"/>
    <w:rsid w:val="00B11939"/>
    <w:rsid w:val="00B20BC8"/>
    <w:rsid w:val="00B25322"/>
    <w:rsid w:val="00B25B9A"/>
    <w:rsid w:val="00B31EAD"/>
    <w:rsid w:val="00B47595"/>
    <w:rsid w:val="00B65162"/>
    <w:rsid w:val="00B8154C"/>
    <w:rsid w:val="00BA6ACD"/>
    <w:rsid w:val="00BF4868"/>
    <w:rsid w:val="00C01058"/>
    <w:rsid w:val="00C14FDE"/>
    <w:rsid w:val="00C206C9"/>
    <w:rsid w:val="00C325D8"/>
    <w:rsid w:val="00C332DA"/>
    <w:rsid w:val="00C474BE"/>
    <w:rsid w:val="00C51085"/>
    <w:rsid w:val="00C56A5D"/>
    <w:rsid w:val="00C62735"/>
    <w:rsid w:val="00C66013"/>
    <w:rsid w:val="00C77DDD"/>
    <w:rsid w:val="00C950AA"/>
    <w:rsid w:val="00CB7382"/>
    <w:rsid w:val="00CC60DE"/>
    <w:rsid w:val="00CE0443"/>
    <w:rsid w:val="00CE2635"/>
    <w:rsid w:val="00D00E36"/>
    <w:rsid w:val="00D211C4"/>
    <w:rsid w:val="00D2327F"/>
    <w:rsid w:val="00D27077"/>
    <w:rsid w:val="00D318D7"/>
    <w:rsid w:val="00D34FC5"/>
    <w:rsid w:val="00D431CF"/>
    <w:rsid w:val="00DA0D11"/>
    <w:rsid w:val="00DA27E8"/>
    <w:rsid w:val="00DD29B1"/>
    <w:rsid w:val="00DD580B"/>
    <w:rsid w:val="00DD5930"/>
    <w:rsid w:val="00DD5DBF"/>
    <w:rsid w:val="00DE32DC"/>
    <w:rsid w:val="00E075C9"/>
    <w:rsid w:val="00E31BF0"/>
    <w:rsid w:val="00E678CF"/>
    <w:rsid w:val="00E86DAE"/>
    <w:rsid w:val="00E931A7"/>
    <w:rsid w:val="00EC0A49"/>
    <w:rsid w:val="00EC2228"/>
    <w:rsid w:val="00EC55C9"/>
    <w:rsid w:val="00EF0A27"/>
    <w:rsid w:val="00EF3593"/>
    <w:rsid w:val="00F02553"/>
    <w:rsid w:val="00F14AF5"/>
    <w:rsid w:val="00F165F0"/>
    <w:rsid w:val="00F2051A"/>
    <w:rsid w:val="00F23AF9"/>
    <w:rsid w:val="00F33DB5"/>
    <w:rsid w:val="00F5095E"/>
    <w:rsid w:val="00F55F7B"/>
    <w:rsid w:val="00F62F00"/>
    <w:rsid w:val="00F81F07"/>
    <w:rsid w:val="00F82A8A"/>
    <w:rsid w:val="00F93ACF"/>
    <w:rsid w:val="00FB5A3A"/>
    <w:rsid w:val="00FD3DA7"/>
    <w:rsid w:val="00FE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31BF0"/>
    <w:pPr>
      <w:adjustRightInd w:val="0"/>
      <w:spacing w:line="360" w:lineRule="atLeast"/>
      <w:jc w:val="center"/>
      <w:textAlignment w:val="baseline"/>
    </w:pPr>
    <w:rPr>
      <w:rFonts w:eastAsia="標楷體"/>
      <w:b/>
      <w:kern w:val="0"/>
      <w:sz w:val="36"/>
      <w:szCs w:val="20"/>
    </w:rPr>
  </w:style>
  <w:style w:type="paragraph" w:styleId="a4">
    <w:name w:val="header"/>
    <w:basedOn w:val="a"/>
    <w:link w:val="a5"/>
    <w:rsid w:val="00E67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678CF"/>
    <w:rPr>
      <w:kern w:val="2"/>
    </w:rPr>
  </w:style>
  <w:style w:type="paragraph" w:styleId="a6">
    <w:name w:val="footer"/>
    <w:basedOn w:val="a"/>
    <w:link w:val="a7"/>
    <w:rsid w:val="00E67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678CF"/>
    <w:rPr>
      <w:kern w:val="2"/>
    </w:rPr>
  </w:style>
  <w:style w:type="character" w:styleId="a8">
    <w:name w:val="Hyperlink"/>
    <w:basedOn w:val="a0"/>
    <w:rsid w:val="009462A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14FD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B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E31BF0"/>
    <w:pPr>
      <w:adjustRightInd w:val="0"/>
      <w:spacing w:line="360" w:lineRule="atLeast"/>
      <w:jc w:val="center"/>
      <w:textAlignment w:val="baseline"/>
    </w:pPr>
    <w:rPr>
      <w:rFonts w:eastAsia="標楷體"/>
      <w:b/>
      <w:kern w:val="0"/>
      <w:sz w:val="36"/>
      <w:szCs w:val="20"/>
    </w:rPr>
  </w:style>
  <w:style w:type="paragraph" w:styleId="a4">
    <w:name w:val="header"/>
    <w:basedOn w:val="a"/>
    <w:link w:val="a5"/>
    <w:rsid w:val="00E67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678CF"/>
    <w:rPr>
      <w:kern w:val="2"/>
    </w:rPr>
  </w:style>
  <w:style w:type="paragraph" w:styleId="a6">
    <w:name w:val="footer"/>
    <w:basedOn w:val="a"/>
    <w:link w:val="a7"/>
    <w:rsid w:val="00E678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678CF"/>
    <w:rPr>
      <w:kern w:val="2"/>
    </w:rPr>
  </w:style>
  <w:style w:type="character" w:styleId="a8">
    <w:name w:val="Hyperlink"/>
    <w:basedOn w:val="a0"/>
    <w:rsid w:val="009462A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14FD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150</Words>
  <Characters>859</Characters>
  <Application>Microsoft Office Word</Application>
  <DocSecurity>0</DocSecurity>
  <Lines>7</Lines>
  <Paragraphs>2</Paragraphs>
  <ScaleCrop>false</ScaleCrop>
  <Company>NCCU</Company>
  <LinksUpToDate>false</LinksUpToDate>
  <CharactersWithSpaces>1007</CharactersWithSpaces>
  <SharedDoc>false</SharedDoc>
  <HLinks>
    <vt:vector size="6" baseType="variant">
      <vt:variant>
        <vt:i4>5111887</vt:i4>
      </vt:variant>
      <vt:variant>
        <vt:i4>12</vt:i4>
      </vt:variant>
      <vt:variant>
        <vt:i4>0</vt:i4>
      </vt:variant>
      <vt:variant>
        <vt:i4>5</vt:i4>
      </vt:variant>
      <vt:variant>
        <vt:lpwstr>http://www.moi.org.tw/stat), download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Statistical Computing and Simulation</dc:title>
  <dc:creator>Jack Yue</dc:creator>
  <cp:lastModifiedBy>user</cp:lastModifiedBy>
  <cp:revision>10</cp:revision>
  <dcterms:created xsi:type="dcterms:W3CDTF">2019-10-08T15:47:00Z</dcterms:created>
  <dcterms:modified xsi:type="dcterms:W3CDTF">2019-10-11T10:28:00Z</dcterms:modified>
</cp:coreProperties>
</file>