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33" w:rsidRDefault="00D72833">
      <w:pPr>
        <w:pStyle w:val="a5"/>
      </w:pPr>
      <w:r>
        <w:t>Statistical Computing and Simulation</w:t>
      </w:r>
    </w:p>
    <w:p w:rsidR="00D72833" w:rsidRDefault="006912D3" w:rsidP="002D2A67">
      <w:pPr>
        <w:pStyle w:val="1"/>
      </w:pPr>
      <w:r>
        <w:t>Spring 20</w:t>
      </w:r>
      <w:r>
        <w:rPr>
          <w:rFonts w:hint="eastAsia"/>
        </w:rPr>
        <w:t>1</w:t>
      </w:r>
      <w:r w:rsidR="00222273">
        <w:rPr>
          <w:rFonts w:hint="eastAsia"/>
        </w:rPr>
        <w:t>8</w:t>
      </w:r>
    </w:p>
    <w:p w:rsidR="00226429" w:rsidRPr="00730B2E" w:rsidRDefault="00226429" w:rsidP="00E93BBA">
      <w:pPr>
        <w:snapToGrid w:val="0"/>
        <w:spacing w:line="240" w:lineRule="auto"/>
        <w:rPr>
          <w:rFonts w:eastAsia="標楷體"/>
        </w:rPr>
      </w:pPr>
    </w:p>
    <w:p w:rsidR="00D72833" w:rsidRDefault="00D72833" w:rsidP="00DB2AB3">
      <w:pPr>
        <w:spacing w:afterLines="25" w:line="300" w:lineRule="auto"/>
        <w:jc w:val="both"/>
        <w:rPr>
          <w:rFonts w:eastAsia="標楷體"/>
          <w:sz w:val="26"/>
        </w:rPr>
      </w:pPr>
      <w:r>
        <w:rPr>
          <w:rFonts w:eastAsia="標楷體"/>
          <w:b/>
          <w:sz w:val="28"/>
        </w:rPr>
        <w:t>Instructor:</w:t>
      </w:r>
      <w:r>
        <w:rPr>
          <w:rFonts w:eastAsia="標楷體"/>
          <w:b/>
          <w:sz w:val="32"/>
        </w:rPr>
        <w:tab/>
      </w:r>
      <w:r>
        <w:rPr>
          <w:rFonts w:eastAsia="標楷體"/>
          <w:b/>
          <w:sz w:val="32"/>
        </w:rPr>
        <w:tab/>
      </w:r>
      <w:r>
        <w:rPr>
          <w:rFonts w:eastAsia="標楷體"/>
          <w:sz w:val="26"/>
        </w:rPr>
        <w:t>Jack C.</w:t>
      </w:r>
      <w:r w:rsidR="000B6C16">
        <w:rPr>
          <w:rFonts w:eastAsia="標楷體" w:hint="eastAsia"/>
          <w:sz w:val="26"/>
        </w:rPr>
        <w:t xml:space="preserve"> </w:t>
      </w:r>
      <w:r>
        <w:rPr>
          <w:rFonts w:eastAsia="標楷體"/>
          <w:sz w:val="26"/>
        </w:rPr>
        <w:t>Yue (</w:t>
      </w:r>
      <w:r>
        <w:rPr>
          <w:rFonts w:eastAsia="標楷體" w:hint="eastAsia"/>
          <w:sz w:val="26"/>
        </w:rPr>
        <w:t>余清祥</w:t>
      </w:r>
      <w:r>
        <w:rPr>
          <w:rFonts w:eastAsia="標楷體" w:hint="eastAsia"/>
          <w:sz w:val="26"/>
        </w:rPr>
        <w:t>)</w:t>
      </w:r>
      <w:r w:rsidR="00222273">
        <w:rPr>
          <w:rFonts w:eastAsia="標楷體" w:hint="eastAsia"/>
          <w:sz w:val="26"/>
        </w:rPr>
        <w:t xml:space="preserve"> &amp; R</w:t>
      </w:r>
      <w:r w:rsidR="00434069">
        <w:rPr>
          <w:rFonts w:eastAsia="標楷體" w:hint="eastAsia"/>
          <w:sz w:val="26"/>
        </w:rPr>
        <w:t>uby</w:t>
      </w:r>
      <w:r w:rsidR="00222273">
        <w:rPr>
          <w:rFonts w:eastAsia="標楷體" w:hint="eastAsia"/>
          <w:sz w:val="26"/>
        </w:rPr>
        <w:t xml:space="preserve"> C. </w:t>
      </w:r>
      <w:proofErr w:type="spellStart"/>
      <w:r w:rsidR="00222273">
        <w:rPr>
          <w:rFonts w:eastAsia="標楷體" w:hint="eastAsia"/>
          <w:sz w:val="26"/>
        </w:rPr>
        <w:t>Weng</w:t>
      </w:r>
      <w:proofErr w:type="spellEnd"/>
      <w:r w:rsidR="00222273">
        <w:rPr>
          <w:rFonts w:eastAsia="標楷體" w:hint="eastAsia"/>
          <w:sz w:val="26"/>
        </w:rPr>
        <w:t>（翁久幸）</w:t>
      </w:r>
    </w:p>
    <w:p w:rsidR="00D72833" w:rsidRDefault="00D72833" w:rsidP="00DB2AB3">
      <w:pPr>
        <w:spacing w:afterLines="25" w:line="300" w:lineRule="auto"/>
        <w:jc w:val="both"/>
        <w:rPr>
          <w:rFonts w:eastAsia="標楷體"/>
          <w:sz w:val="26"/>
        </w:rPr>
      </w:pPr>
      <w:r>
        <w:rPr>
          <w:rFonts w:eastAsia="標楷體"/>
          <w:b/>
          <w:sz w:val="28"/>
        </w:rPr>
        <w:t>Lecture Times:</w:t>
      </w:r>
      <w:r>
        <w:rPr>
          <w:rFonts w:eastAsia="標楷體"/>
          <w:b/>
        </w:rPr>
        <w:tab/>
      </w:r>
      <w:r w:rsidR="00BB0B08">
        <w:rPr>
          <w:rFonts w:eastAsia="標楷體" w:hint="eastAsia"/>
          <w:sz w:val="26"/>
        </w:rPr>
        <w:t>9</w:t>
      </w:r>
      <w:r w:rsidR="005374B3">
        <w:rPr>
          <w:rFonts w:eastAsia="標楷體" w:hint="eastAsia"/>
          <w:sz w:val="26"/>
        </w:rPr>
        <w:t>:1</w:t>
      </w:r>
      <w:r w:rsidR="00C13F72">
        <w:rPr>
          <w:rFonts w:eastAsia="標楷體" w:hint="eastAsia"/>
          <w:sz w:val="26"/>
        </w:rPr>
        <w:t>0</w:t>
      </w:r>
      <w:r w:rsidR="00796AD3">
        <w:rPr>
          <w:rFonts w:eastAsia="標楷體" w:hint="eastAsia"/>
          <w:sz w:val="26"/>
        </w:rPr>
        <w:t>~</w:t>
      </w:r>
      <w:r w:rsidR="00C13F72">
        <w:rPr>
          <w:rFonts w:eastAsia="標楷體" w:hint="eastAsia"/>
          <w:sz w:val="26"/>
        </w:rPr>
        <w:t>1</w:t>
      </w:r>
      <w:r w:rsidR="00BB0B08">
        <w:rPr>
          <w:rFonts w:eastAsia="標楷體" w:hint="eastAsia"/>
          <w:sz w:val="26"/>
        </w:rPr>
        <w:t>2</w:t>
      </w:r>
      <w:r w:rsidR="00C13F72">
        <w:rPr>
          <w:rFonts w:eastAsia="標楷體" w:hint="eastAsia"/>
          <w:sz w:val="26"/>
        </w:rPr>
        <w:t>:00</w:t>
      </w:r>
      <w:r w:rsidR="00796AD3">
        <w:rPr>
          <w:rFonts w:eastAsia="標楷體" w:hint="eastAsia"/>
          <w:sz w:val="26"/>
        </w:rPr>
        <w:t xml:space="preserve"> T</w:t>
      </w:r>
      <w:r w:rsidR="00BB0B08">
        <w:rPr>
          <w:rFonts w:eastAsia="標楷體" w:hint="eastAsia"/>
          <w:sz w:val="26"/>
        </w:rPr>
        <w:t>ues</w:t>
      </w:r>
      <w:r w:rsidR="005374B3">
        <w:rPr>
          <w:rFonts w:eastAsia="標楷體" w:hint="eastAsia"/>
          <w:sz w:val="26"/>
        </w:rPr>
        <w:t>day</w:t>
      </w:r>
    </w:p>
    <w:p w:rsidR="00D72833" w:rsidRDefault="00D72833" w:rsidP="00DB2AB3">
      <w:pPr>
        <w:spacing w:afterLines="25" w:line="300" w:lineRule="auto"/>
        <w:jc w:val="both"/>
        <w:rPr>
          <w:rFonts w:eastAsia="標楷體"/>
          <w:sz w:val="25"/>
        </w:rPr>
      </w:pPr>
      <w:r>
        <w:rPr>
          <w:rFonts w:eastAsia="標楷體"/>
          <w:b/>
          <w:sz w:val="28"/>
        </w:rPr>
        <w:t>Phone:</w:t>
      </w:r>
      <w:r>
        <w:rPr>
          <w:rFonts w:eastAsia="標楷體"/>
        </w:rPr>
        <w:tab/>
      </w:r>
      <w:r>
        <w:rPr>
          <w:rFonts w:eastAsia="標楷體"/>
        </w:rPr>
        <w:tab/>
      </w:r>
      <w:r>
        <w:rPr>
          <w:rFonts w:eastAsia="標楷體"/>
        </w:rPr>
        <w:tab/>
      </w:r>
      <w:r>
        <w:rPr>
          <w:rFonts w:eastAsia="標楷體"/>
          <w:sz w:val="26"/>
        </w:rPr>
        <w:t xml:space="preserve">2938-7695, e-mail: </w:t>
      </w:r>
      <w:hyperlink r:id="rId7" w:history="1">
        <w:r>
          <w:rPr>
            <w:rStyle w:val="a3"/>
            <w:rFonts w:eastAsia="標楷體"/>
            <w:sz w:val="26"/>
          </w:rPr>
          <w:t>csyue@nccu.edu.tw</w:t>
        </w:r>
      </w:hyperlink>
      <w:r>
        <w:rPr>
          <w:rFonts w:eastAsia="標楷體"/>
          <w:sz w:val="26"/>
        </w:rPr>
        <w:t xml:space="preserve"> </w:t>
      </w:r>
      <w:r>
        <w:rPr>
          <w:rFonts w:eastAsia="標楷體"/>
          <w:sz w:val="25"/>
        </w:rPr>
        <w:t>(strongly recommended)</w:t>
      </w:r>
    </w:p>
    <w:p w:rsidR="002B71CE" w:rsidRDefault="002B71CE" w:rsidP="00DB2AB3">
      <w:pPr>
        <w:spacing w:afterLines="25" w:line="300" w:lineRule="auto"/>
        <w:jc w:val="both"/>
        <w:rPr>
          <w:rFonts w:eastAsia="標楷體"/>
          <w:sz w:val="26"/>
        </w:rPr>
      </w:pPr>
      <w:r>
        <w:rPr>
          <w:rFonts w:eastAsia="標楷體"/>
          <w:sz w:val="25"/>
        </w:rPr>
        <w:tab/>
      </w:r>
      <w:r>
        <w:rPr>
          <w:rFonts w:eastAsia="標楷體"/>
          <w:sz w:val="25"/>
        </w:rPr>
        <w:tab/>
      </w:r>
      <w:r>
        <w:rPr>
          <w:rFonts w:eastAsia="標楷體"/>
          <w:sz w:val="25"/>
        </w:rPr>
        <w:tab/>
      </w:r>
      <w:r>
        <w:rPr>
          <w:rFonts w:eastAsia="標楷體"/>
          <w:sz w:val="25"/>
        </w:rPr>
        <w:tab/>
        <w:t xml:space="preserve">Home page: </w:t>
      </w:r>
      <w:hyperlink r:id="rId8" w:history="1">
        <w:r w:rsidRPr="0099778E">
          <w:rPr>
            <w:rStyle w:val="a3"/>
            <w:rFonts w:eastAsia="標楷體"/>
            <w:sz w:val="25"/>
          </w:rPr>
          <w:t>http://csyue.nccu.edu.tw</w:t>
        </w:r>
      </w:hyperlink>
      <w:r>
        <w:rPr>
          <w:rFonts w:eastAsia="標楷體"/>
          <w:sz w:val="25"/>
        </w:rPr>
        <w:t xml:space="preserve"> </w:t>
      </w:r>
    </w:p>
    <w:p w:rsidR="00D72833" w:rsidRDefault="00D72833" w:rsidP="00DB2AB3">
      <w:pPr>
        <w:spacing w:afterLines="25" w:line="300" w:lineRule="auto"/>
        <w:rPr>
          <w:rFonts w:eastAsia="標楷體"/>
          <w:sz w:val="26"/>
        </w:rPr>
      </w:pPr>
      <w:r>
        <w:rPr>
          <w:rFonts w:eastAsia="標楷體"/>
          <w:b/>
          <w:sz w:val="28"/>
        </w:rPr>
        <w:t>Office Hours:</w:t>
      </w:r>
      <w:r>
        <w:rPr>
          <w:rFonts w:eastAsia="標楷體"/>
          <w:b/>
          <w:sz w:val="32"/>
        </w:rPr>
        <w:t xml:space="preserve"> </w:t>
      </w:r>
      <w:r w:rsidR="00854A85">
        <w:rPr>
          <w:rFonts w:eastAsia="標楷體" w:hint="eastAsia"/>
          <w:b/>
          <w:sz w:val="32"/>
        </w:rPr>
        <w:t xml:space="preserve"> </w:t>
      </w:r>
      <w:r w:rsidR="00C30F18">
        <w:rPr>
          <w:rFonts w:eastAsia="標楷體" w:hint="eastAsia"/>
          <w:spacing w:val="-6"/>
          <w:sz w:val="28"/>
          <w:szCs w:val="28"/>
        </w:rPr>
        <w:t>10</w:t>
      </w:r>
      <w:r w:rsidR="00854A85" w:rsidRPr="00854A85">
        <w:rPr>
          <w:rFonts w:eastAsia="標楷體"/>
          <w:spacing w:val="-6"/>
          <w:sz w:val="28"/>
          <w:szCs w:val="28"/>
        </w:rPr>
        <w:t>:00~</w:t>
      </w:r>
      <w:r w:rsidR="00854A85" w:rsidRPr="00854A85">
        <w:rPr>
          <w:rFonts w:eastAsia="標楷體" w:hint="eastAsia"/>
          <w:spacing w:val="-6"/>
          <w:sz w:val="28"/>
          <w:szCs w:val="28"/>
        </w:rPr>
        <w:t>1</w:t>
      </w:r>
      <w:r w:rsidR="00C30F18">
        <w:rPr>
          <w:rFonts w:eastAsia="標楷體" w:hint="eastAsia"/>
          <w:spacing w:val="-6"/>
          <w:sz w:val="28"/>
          <w:szCs w:val="28"/>
        </w:rPr>
        <w:t>2</w:t>
      </w:r>
      <w:r w:rsidR="00854A85" w:rsidRPr="00854A85">
        <w:rPr>
          <w:rFonts w:eastAsia="標楷體"/>
          <w:spacing w:val="-6"/>
          <w:sz w:val="28"/>
          <w:szCs w:val="28"/>
        </w:rPr>
        <w:t>:00</w:t>
      </w:r>
      <w:r w:rsidR="00854A85" w:rsidRPr="00854A85">
        <w:rPr>
          <w:rFonts w:eastAsia="標楷體" w:hint="eastAsia"/>
          <w:spacing w:val="-6"/>
          <w:sz w:val="28"/>
          <w:szCs w:val="28"/>
        </w:rPr>
        <w:t xml:space="preserve"> </w:t>
      </w:r>
      <w:r w:rsidR="0067418A">
        <w:rPr>
          <w:rFonts w:eastAsia="標楷體" w:hint="eastAsia"/>
          <w:spacing w:val="-6"/>
          <w:sz w:val="28"/>
          <w:szCs w:val="28"/>
        </w:rPr>
        <w:t>Wednes</w:t>
      </w:r>
      <w:r w:rsidR="00C30F18">
        <w:rPr>
          <w:rFonts w:eastAsia="標楷體" w:hint="eastAsia"/>
          <w:spacing w:val="-6"/>
          <w:sz w:val="28"/>
          <w:szCs w:val="28"/>
        </w:rPr>
        <w:t>day</w:t>
      </w:r>
      <w:r w:rsidR="00854A85" w:rsidRPr="00854A85">
        <w:rPr>
          <w:rFonts w:eastAsia="標楷體" w:hint="eastAsia"/>
          <w:spacing w:val="-6"/>
          <w:sz w:val="28"/>
          <w:szCs w:val="28"/>
        </w:rPr>
        <w:t xml:space="preserve">, </w:t>
      </w:r>
      <w:r w:rsidR="00C30F18">
        <w:rPr>
          <w:rFonts w:eastAsia="標楷體" w:hint="eastAsia"/>
          <w:spacing w:val="-6"/>
          <w:sz w:val="28"/>
          <w:szCs w:val="28"/>
        </w:rPr>
        <w:t xml:space="preserve">or </w:t>
      </w:r>
      <w:r w:rsidRPr="00854A85">
        <w:rPr>
          <w:rFonts w:eastAsia="標楷體"/>
          <w:spacing w:val="-6"/>
          <w:sz w:val="26"/>
        </w:rPr>
        <w:t xml:space="preserve">by </w:t>
      </w:r>
      <w:r w:rsidR="00854A85" w:rsidRPr="00854A85">
        <w:rPr>
          <w:rFonts w:eastAsia="標楷體" w:hint="eastAsia"/>
          <w:spacing w:val="-6"/>
          <w:sz w:val="26"/>
        </w:rPr>
        <w:t>a</w:t>
      </w:r>
      <w:r w:rsidRPr="00854A85">
        <w:rPr>
          <w:rFonts w:eastAsia="標楷體"/>
          <w:spacing w:val="-6"/>
          <w:sz w:val="26"/>
        </w:rPr>
        <w:t>ppointment</w:t>
      </w:r>
    </w:p>
    <w:p w:rsidR="00D72833" w:rsidRDefault="00D72833" w:rsidP="00434069">
      <w:pPr>
        <w:spacing w:line="300" w:lineRule="auto"/>
        <w:jc w:val="both"/>
        <w:rPr>
          <w:rFonts w:eastAsia="標楷體"/>
          <w:b/>
          <w:sz w:val="28"/>
        </w:rPr>
      </w:pPr>
      <w:r>
        <w:rPr>
          <w:rFonts w:eastAsia="標楷體"/>
          <w:b/>
          <w:sz w:val="28"/>
        </w:rPr>
        <w:t>References:</w:t>
      </w:r>
    </w:p>
    <w:p w:rsidR="00D72833" w:rsidRDefault="00D72833" w:rsidP="00434069">
      <w:pPr>
        <w:spacing w:line="300" w:lineRule="auto"/>
        <w:ind w:firstLine="480"/>
        <w:jc w:val="both"/>
        <w:rPr>
          <w:rFonts w:eastAsia="標楷體"/>
          <w:sz w:val="26"/>
        </w:rPr>
      </w:pPr>
      <w:r>
        <w:rPr>
          <w:rFonts w:eastAsia="標楷體"/>
          <w:sz w:val="26"/>
        </w:rPr>
        <w:t xml:space="preserve">Elements of Statistical Computing (1988) by R.A. </w:t>
      </w:r>
      <w:proofErr w:type="spellStart"/>
      <w:r>
        <w:rPr>
          <w:rFonts w:eastAsia="標楷體"/>
          <w:sz w:val="26"/>
        </w:rPr>
        <w:t>Thisted</w:t>
      </w:r>
      <w:proofErr w:type="spellEnd"/>
    </w:p>
    <w:p w:rsidR="00D72833" w:rsidRDefault="00D72833" w:rsidP="00434069">
      <w:pPr>
        <w:spacing w:line="300" w:lineRule="auto"/>
        <w:jc w:val="both"/>
        <w:rPr>
          <w:rFonts w:eastAsia="標楷體"/>
          <w:sz w:val="26"/>
        </w:rPr>
      </w:pPr>
      <w:r>
        <w:rPr>
          <w:rFonts w:eastAsia="標楷體"/>
          <w:sz w:val="26"/>
        </w:rPr>
        <w:tab/>
      </w:r>
      <w:r>
        <w:rPr>
          <w:rFonts w:eastAsia="標楷體"/>
          <w:spacing w:val="-6"/>
          <w:sz w:val="26"/>
        </w:rPr>
        <w:t>Modern Applied Statistics with S-Plus</w:t>
      </w:r>
      <w:r>
        <w:rPr>
          <w:rFonts w:eastAsia="標楷體"/>
          <w:sz w:val="26"/>
        </w:rPr>
        <w:t xml:space="preserve"> (1999) by W.N. </w:t>
      </w:r>
      <w:proofErr w:type="spellStart"/>
      <w:r>
        <w:rPr>
          <w:rFonts w:eastAsia="標楷體"/>
          <w:sz w:val="26"/>
        </w:rPr>
        <w:t>Venables</w:t>
      </w:r>
      <w:proofErr w:type="spellEnd"/>
      <w:r>
        <w:rPr>
          <w:rFonts w:eastAsia="標楷體"/>
          <w:sz w:val="26"/>
        </w:rPr>
        <w:t xml:space="preserve"> &amp; B.D. Ripley</w:t>
      </w:r>
    </w:p>
    <w:p w:rsidR="00627A78" w:rsidRDefault="00D72833" w:rsidP="00434069">
      <w:pPr>
        <w:spacing w:line="300" w:lineRule="auto"/>
        <w:ind w:firstLine="480"/>
        <w:jc w:val="both"/>
        <w:rPr>
          <w:rFonts w:eastAsia="標楷體"/>
          <w:sz w:val="26"/>
        </w:rPr>
      </w:pPr>
      <w:r>
        <w:rPr>
          <w:rFonts w:eastAsia="標楷體"/>
          <w:sz w:val="26"/>
        </w:rPr>
        <w:t>Numerical Methods of Statistics (2001) by J.F. Monahan</w:t>
      </w:r>
    </w:p>
    <w:p w:rsidR="00627A78" w:rsidRDefault="00627A78" w:rsidP="00434069">
      <w:pPr>
        <w:spacing w:line="300" w:lineRule="auto"/>
        <w:ind w:left="720" w:hanging="240"/>
        <w:jc w:val="both"/>
        <w:rPr>
          <w:sz w:val="26"/>
          <w:szCs w:val="26"/>
        </w:rPr>
      </w:pPr>
      <w:r w:rsidRPr="00627A78">
        <w:rPr>
          <w:rFonts w:eastAsia="標楷體"/>
          <w:sz w:val="26"/>
        </w:rPr>
        <w:t>Handbook of Computational Statistics</w:t>
      </w:r>
      <w:r w:rsidRPr="00627A78">
        <w:rPr>
          <w:rFonts w:eastAsia="標楷體" w:hint="eastAsia"/>
          <w:sz w:val="26"/>
          <w:szCs w:val="26"/>
        </w:rPr>
        <w:t xml:space="preserve">: </w:t>
      </w:r>
      <w:r w:rsidRPr="00627A78">
        <w:rPr>
          <w:sz w:val="26"/>
          <w:szCs w:val="26"/>
        </w:rPr>
        <w:t>Concepts and Methods</w:t>
      </w:r>
      <w:r w:rsidRPr="00627A78">
        <w:rPr>
          <w:rFonts w:eastAsia="標楷體" w:hint="eastAsia"/>
          <w:sz w:val="26"/>
          <w:szCs w:val="26"/>
        </w:rPr>
        <w:t xml:space="preserve"> (2004) by </w:t>
      </w:r>
      <w:r>
        <w:rPr>
          <w:rFonts w:hint="eastAsia"/>
          <w:sz w:val="26"/>
          <w:szCs w:val="26"/>
        </w:rPr>
        <w:t xml:space="preserve">J. </w:t>
      </w:r>
      <w:r w:rsidRPr="00627A78">
        <w:rPr>
          <w:sz w:val="26"/>
          <w:szCs w:val="26"/>
        </w:rPr>
        <w:t>E.</w:t>
      </w:r>
      <w:r>
        <w:rPr>
          <w:rFonts w:hint="eastAsia"/>
          <w:sz w:val="26"/>
          <w:szCs w:val="26"/>
        </w:rPr>
        <w:t xml:space="preserve"> </w:t>
      </w:r>
      <w:r w:rsidRPr="00627A78">
        <w:rPr>
          <w:sz w:val="26"/>
          <w:szCs w:val="26"/>
        </w:rPr>
        <w:t>Gentle</w:t>
      </w:r>
      <w:r>
        <w:rPr>
          <w:rFonts w:hint="eastAsia"/>
          <w:sz w:val="26"/>
          <w:szCs w:val="26"/>
        </w:rPr>
        <w:t xml:space="preserve">, </w:t>
      </w:r>
      <w:smartTag w:uri="urn:schemas-microsoft-com:office:smarttags" w:element="place">
        <w:r>
          <w:rPr>
            <w:rFonts w:hint="eastAsia"/>
            <w:sz w:val="26"/>
            <w:szCs w:val="26"/>
          </w:rPr>
          <w:t>W.</w:t>
        </w:r>
        <w:r w:rsidRPr="00627A78">
          <w:rPr>
            <w:sz w:val="26"/>
            <w:szCs w:val="26"/>
          </w:rPr>
          <w:t xml:space="preserve"> </w:t>
        </w:r>
        <w:proofErr w:type="spellStart"/>
        <w:r w:rsidRPr="00627A78">
          <w:rPr>
            <w:sz w:val="26"/>
            <w:szCs w:val="26"/>
          </w:rPr>
          <w:t>Härdle</w:t>
        </w:r>
      </w:smartTag>
      <w:proofErr w:type="spellEnd"/>
      <w:r w:rsidRPr="00627A78">
        <w:rPr>
          <w:sz w:val="26"/>
          <w:szCs w:val="26"/>
        </w:rPr>
        <w:t xml:space="preserve">, </w:t>
      </w:r>
      <w:r>
        <w:rPr>
          <w:rFonts w:hint="eastAsia"/>
          <w:sz w:val="26"/>
          <w:szCs w:val="26"/>
        </w:rPr>
        <w:t>and Y.</w:t>
      </w:r>
      <w:r w:rsidRPr="00627A78">
        <w:rPr>
          <w:sz w:val="26"/>
          <w:szCs w:val="26"/>
        </w:rPr>
        <w:t xml:space="preserve"> Mori (Eds.) </w:t>
      </w:r>
    </w:p>
    <w:p w:rsidR="00D72833" w:rsidRDefault="00D72833" w:rsidP="00434069">
      <w:pPr>
        <w:spacing w:line="300" w:lineRule="auto"/>
        <w:ind w:firstLine="480"/>
        <w:jc w:val="both"/>
        <w:rPr>
          <w:rFonts w:eastAsia="標楷體"/>
          <w:sz w:val="26"/>
        </w:rPr>
      </w:pPr>
      <w:r>
        <w:rPr>
          <w:rFonts w:eastAsia="標楷體"/>
          <w:sz w:val="26"/>
        </w:rPr>
        <w:t>Stochastic</w:t>
      </w:r>
      <w:r>
        <w:rPr>
          <w:rFonts w:eastAsia="標楷體" w:hint="eastAsia"/>
          <w:sz w:val="26"/>
        </w:rPr>
        <w:t xml:space="preserve"> Simulation (1987) by B</w:t>
      </w:r>
      <w:r>
        <w:rPr>
          <w:rFonts w:eastAsia="標楷體"/>
          <w:sz w:val="26"/>
        </w:rPr>
        <w:t>.</w:t>
      </w:r>
      <w:r>
        <w:rPr>
          <w:rFonts w:eastAsia="標楷體" w:hint="eastAsia"/>
          <w:sz w:val="26"/>
        </w:rPr>
        <w:t>D. Ripley</w:t>
      </w:r>
    </w:p>
    <w:p w:rsidR="00D72833" w:rsidRDefault="00D72833" w:rsidP="00434069">
      <w:pPr>
        <w:spacing w:line="300" w:lineRule="auto"/>
        <w:ind w:firstLine="480"/>
        <w:jc w:val="both"/>
        <w:rPr>
          <w:rFonts w:eastAsia="標楷體"/>
          <w:sz w:val="26"/>
        </w:rPr>
      </w:pPr>
      <w:r>
        <w:rPr>
          <w:rFonts w:eastAsia="標楷體"/>
          <w:sz w:val="26"/>
        </w:rPr>
        <w:t>A Course in Simulation (1990) by S.M. Ross</w:t>
      </w:r>
    </w:p>
    <w:p w:rsidR="00D72833" w:rsidRDefault="00D72833" w:rsidP="00434069">
      <w:pPr>
        <w:spacing w:line="300" w:lineRule="auto"/>
        <w:ind w:firstLine="480"/>
        <w:jc w:val="both"/>
        <w:rPr>
          <w:rFonts w:eastAsia="標楷體"/>
          <w:sz w:val="26"/>
        </w:rPr>
      </w:pPr>
      <w:r>
        <w:rPr>
          <w:rFonts w:eastAsia="標楷體"/>
          <w:sz w:val="26"/>
        </w:rPr>
        <w:t xml:space="preserve">Modern Simulation and Modeling (1998) by R.Y. Rubinstein </w:t>
      </w:r>
      <w:r>
        <w:rPr>
          <w:rFonts w:eastAsia="標楷體"/>
          <w:sz w:val="26"/>
        </w:rPr>
        <w:sym w:font="Symbol" w:char="F026"/>
      </w:r>
      <w:r>
        <w:rPr>
          <w:rFonts w:eastAsia="標楷體"/>
          <w:sz w:val="26"/>
        </w:rPr>
        <w:t xml:space="preserve"> B. </w:t>
      </w:r>
      <w:proofErr w:type="spellStart"/>
      <w:r>
        <w:rPr>
          <w:rFonts w:eastAsia="標楷體"/>
          <w:sz w:val="26"/>
        </w:rPr>
        <w:t>Melamed</w:t>
      </w:r>
      <w:proofErr w:type="spellEnd"/>
    </w:p>
    <w:p w:rsidR="00D72833" w:rsidRDefault="00D72833" w:rsidP="00434069">
      <w:pPr>
        <w:spacing w:line="300" w:lineRule="auto"/>
        <w:ind w:firstLine="480"/>
        <w:jc w:val="both"/>
        <w:rPr>
          <w:rFonts w:eastAsia="標楷體"/>
          <w:sz w:val="26"/>
        </w:rPr>
      </w:pPr>
      <w:r>
        <w:rPr>
          <w:rFonts w:eastAsia="標楷體"/>
          <w:sz w:val="26"/>
        </w:rPr>
        <w:t xml:space="preserve">Simulation and the </w:t>
      </w:r>
      <w:smartTag w:uri="urn:schemas-microsoft-com:office:smarttags" w:element="place">
        <w:r>
          <w:rPr>
            <w:rFonts w:eastAsia="標楷體"/>
            <w:sz w:val="26"/>
          </w:rPr>
          <w:t>Monte Carlo</w:t>
        </w:r>
      </w:smartTag>
      <w:r>
        <w:rPr>
          <w:rFonts w:eastAsia="標楷體"/>
          <w:sz w:val="26"/>
        </w:rPr>
        <w:t xml:space="preserve"> Method (1981) by R.Y. Rubinstein</w:t>
      </w:r>
    </w:p>
    <w:p w:rsidR="001B7643" w:rsidRDefault="001B7643" w:rsidP="00DB2AB3">
      <w:pPr>
        <w:spacing w:afterLines="25" w:line="300" w:lineRule="auto"/>
        <w:ind w:firstLine="482"/>
        <w:jc w:val="both"/>
        <w:rPr>
          <w:rFonts w:eastAsia="標楷體"/>
          <w:sz w:val="26"/>
        </w:rPr>
      </w:pPr>
      <w:r>
        <w:rPr>
          <w:rFonts w:eastAsia="標楷體" w:hint="eastAsia"/>
          <w:sz w:val="26"/>
        </w:rPr>
        <w:t xml:space="preserve">Manuals and References at </w:t>
      </w:r>
      <w:hyperlink r:id="rId9" w:history="1">
        <w:r w:rsidRPr="00122F9C">
          <w:rPr>
            <w:rStyle w:val="a3"/>
            <w:rFonts w:eastAsia="標楷體" w:hint="eastAsia"/>
            <w:sz w:val="26"/>
          </w:rPr>
          <w:t>www.r-project.org</w:t>
        </w:r>
      </w:hyperlink>
      <w:r>
        <w:rPr>
          <w:rFonts w:eastAsia="標楷體" w:hint="eastAsia"/>
          <w:sz w:val="26"/>
        </w:rPr>
        <w:t xml:space="preserve"> </w:t>
      </w:r>
    </w:p>
    <w:p w:rsidR="00D72833" w:rsidRDefault="00D72833" w:rsidP="00DB2AB3">
      <w:pPr>
        <w:spacing w:afterLines="25" w:line="300" w:lineRule="auto"/>
        <w:jc w:val="both"/>
        <w:rPr>
          <w:rFonts w:eastAsia="標楷體"/>
          <w:b/>
          <w:sz w:val="28"/>
        </w:rPr>
      </w:pPr>
      <w:r>
        <w:rPr>
          <w:rFonts w:eastAsia="標楷體"/>
          <w:b/>
          <w:sz w:val="28"/>
        </w:rPr>
        <w:t>Course Description:</w:t>
      </w:r>
    </w:p>
    <w:p w:rsidR="00D72833" w:rsidRDefault="00D72833" w:rsidP="00434069">
      <w:pPr>
        <w:pStyle w:val="a4"/>
        <w:snapToGrid/>
      </w:pPr>
      <w:r>
        <w:t xml:space="preserve">    Mathematical analysis </w:t>
      </w:r>
      <w:r w:rsidR="00930CB2">
        <w:t xml:space="preserve">was </w:t>
      </w:r>
      <w:r>
        <w:t>used to be the most useful tool, and probably the only tool, in handling statistical problems. The rapid development of computer</w:t>
      </w:r>
      <w:r w:rsidR="00D5561B">
        <w:t>s</w:t>
      </w:r>
      <w:r>
        <w:t xml:space="preserve"> in recent years has made simulation a powerful tool as well, and it is especially convenient in dealing with problems without “good” statistical assumption. However, simulation is like mathematical experimentation</w:t>
      </w:r>
      <w:r w:rsidR="002860E7">
        <w:t>, i</w:t>
      </w:r>
      <w:r>
        <w:t xml:space="preserve">t needs </w:t>
      </w:r>
      <w:r w:rsidR="002C007B">
        <w:t xml:space="preserve">careful design </w:t>
      </w:r>
      <w:r>
        <w:t xml:space="preserve">and planning in order to come out with </w:t>
      </w:r>
      <w:r w:rsidR="002C007B">
        <w:t>satisfied</w:t>
      </w:r>
      <w:r>
        <w:t xml:space="preserve"> results. At the first half of this course, we will introduce basic principles of computing and simulation, including generation of random numbers and random variables, and statistical tests. Advanced techniques and applications shall be covered in the second half of the semester. Topics covered in this course include: </w:t>
      </w:r>
      <w:r>
        <w:rPr>
          <w:i/>
          <w:iCs/>
          <w:u w:val="single"/>
        </w:rPr>
        <w:t>Simulation and Monte Carlo methods</w:t>
      </w:r>
      <w:r>
        <w:t xml:space="preserve">, </w:t>
      </w:r>
      <w:r>
        <w:rPr>
          <w:i/>
          <w:iCs/>
          <w:u w:val="single"/>
        </w:rPr>
        <w:t xml:space="preserve">Data partition and </w:t>
      </w:r>
      <w:proofErr w:type="spellStart"/>
      <w:r>
        <w:rPr>
          <w:i/>
          <w:iCs/>
          <w:u w:val="single"/>
        </w:rPr>
        <w:t>resampling</w:t>
      </w:r>
      <w:proofErr w:type="spellEnd"/>
      <w:r>
        <w:rPr>
          <w:i/>
          <w:iCs/>
        </w:rPr>
        <w:t xml:space="preserve">, </w:t>
      </w:r>
      <w:r>
        <w:rPr>
          <w:i/>
          <w:iCs/>
          <w:u w:val="single"/>
        </w:rPr>
        <w:t>Optimization methods</w:t>
      </w:r>
      <w:r>
        <w:rPr>
          <w:i/>
          <w:iCs/>
        </w:rPr>
        <w:t xml:space="preserve">, </w:t>
      </w:r>
      <w:r w:rsidR="00E31EAD" w:rsidRPr="00E31EAD">
        <w:rPr>
          <w:rFonts w:hint="eastAsia"/>
          <w:i/>
          <w:iCs/>
          <w:u w:val="single"/>
        </w:rPr>
        <w:t>Variance Reduction</w:t>
      </w:r>
      <w:r w:rsidR="00E31EAD">
        <w:rPr>
          <w:rFonts w:hint="eastAsia"/>
          <w:i/>
          <w:iCs/>
        </w:rPr>
        <w:t xml:space="preserve">, </w:t>
      </w:r>
      <w:r>
        <w:rPr>
          <w:i/>
          <w:iCs/>
          <w:u w:val="single"/>
        </w:rPr>
        <w:t>Density estimation</w:t>
      </w:r>
      <w:r w:rsidR="00F41F7A">
        <w:rPr>
          <w:rFonts w:hint="eastAsia"/>
          <w:i/>
          <w:iCs/>
          <w:u w:val="single"/>
        </w:rPr>
        <w:t>,</w:t>
      </w:r>
      <w:r w:rsidR="00F41F7A" w:rsidRPr="00F41F7A">
        <w:rPr>
          <w:rFonts w:hint="eastAsia"/>
          <w:i/>
          <w:iCs/>
        </w:rPr>
        <w:t xml:space="preserve"> and </w:t>
      </w:r>
      <w:r w:rsidR="00F41F7A">
        <w:rPr>
          <w:rFonts w:hint="eastAsia"/>
          <w:i/>
          <w:iCs/>
          <w:u w:val="single"/>
        </w:rPr>
        <w:t>Bayesian computing</w:t>
      </w:r>
      <w:r>
        <w:rPr>
          <w:i/>
          <w:iCs/>
        </w:rPr>
        <w:t>.</w:t>
      </w:r>
      <w:r>
        <w:t xml:space="preserve"> Also, the use of statistical software </w:t>
      </w:r>
      <w:r w:rsidR="002C007B">
        <w:t>R</w:t>
      </w:r>
      <w:r>
        <w:t xml:space="preserve"> is required in this course</w:t>
      </w:r>
      <w:r w:rsidR="00E31EAD">
        <w:rPr>
          <w:rFonts w:hint="eastAsia"/>
        </w:rPr>
        <w:t xml:space="preserve">, </w:t>
      </w:r>
      <w:r w:rsidR="00E31EAD">
        <w:t>download</w:t>
      </w:r>
      <w:r w:rsidR="00E31EAD">
        <w:rPr>
          <w:rFonts w:hint="eastAsia"/>
        </w:rPr>
        <w:t>ing</w:t>
      </w:r>
      <w:r w:rsidR="008C3428">
        <w:t xml:space="preserve"> via </w:t>
      </w:r>
      <w:hyperlink r:id="rId10" w:history="1">
        <w:r w:rsidR="008C3428" w:rsidRPr="0099778E">
          <w:rPr>
            <w:rStyle w:val="a3"/>
          </w:rPr>
          <w:t>http://www.r-project.org</w:t>
        </w:r>
      </w:hyperlink>
      <w:r w:rsidR="008C3428">
        <w:t xml:space="preserve">. </w:t>
      </w:r>
    </w:p>
    <w:p w:rsidR="00D72833" w:rsidRPr="00E31EAD" w:rsidRDefault="00D72833">
      <w:pPr>
        <w:snapToGrid w:val="0"/>
        <w:spacing w:line="120" w:lineRule="auto"/>
        <w:jc w:val="both"/>
        <w:rPr>
          <w:rFonts w:eastAsia="標楷體"/>
          <w:b/>
          <w:sz w:val="32"/>
        </w:rPr>
      </w:pPr>
    </w:p>
    <w:p w:rsidR="00D72833" w:rsidRDefault="00D72833">
      <w:pPr>
        <w:snapToGrid w:val="0"/>
        <w:spacing w:line="288" w:lineRule="auto"/>
        <w:jc w:val="both"/>
        <w:rPr>
          <w:rFonts w:eastAsia="標楷體"/>
          <w:b/>
          <w:sz w:val="28"/>
        </w:rPr>
      </w:pPr>
      <w:r>
        <w:rPr>
          <w:rFonts w:eastAsia="標楷體"/>
          <w:b/>
          <w:sz w:val="28"/>
        </w:rPr>
        <w:t>Grading:</w:t>
      </w:r>
    </w:p>
    <w:p w:rsidR="0003299C" w:rsidRDefault="00D72833">
      <w:pPr>
        <w:pStyle w:val="a4"/>
      </w:pPr>
      <w:r>
        <w:t xml:space="preserve">    Grades will be based on regularly assigned homework</w:t>
      </w:r>
      <w:r w:rsidR="00DA02D0">
        <w:rPr>
          <w:rFonts w:hint="eastAsia"/>
        </w:rPr>
        <w:t xml:space="preserve"> and two</w:t>
      </w:r>
      <w:r w:rsidR="00434069">
        <w:rPr>
          <w:rFonts w:hint="eastAsia"/>
        </w:rPr>
        <w:t xml:space="preserve"> exam</w:t>
      </w:r>
      <w:r w:rsidR="00DA02D0">
        <w:rPr>
          <w:rFonts w:hint="eastAsia"/>
        </w:rPr>
        <w:t>s</w:t>
      </w:r>
      <w:r>
        <w:t>.</w:t>
      </w:r>
      <w:r w:rsidR="00DA02D0">
        <w:rPr>
          <w:rFonts w:hint="eastAsia"/>
        </w:rPr>
        <w:t xml:space="preserve"> Professors </w:t>
      </w:r>
      <w:proofErr w:type="spellStart"/>
      <w:r w:rsidR="00DA02D0">
        <w:rPr>
          <w:rFonts w:hint="eastAsia"/>
        </w:rPr>
        <w:t>Yue</w:t>
      </w:r>
      <w:proofErr w:type="spellEnd"/>
      <w:r w:rsidR="00DA02D0">
        <w:rPr>
          <w:rFonts w:hint="eastAsia"/>
        </w:rPr>
        <w:t xml:space="preserve"> and </w:t>
      </w:r>
      <w:proofErr w:type="spellStart"/>
      <w:r w:rsidR="00DA02D0">
        <w:rPr>
          <w:rFonts w:hint="eastAsia"/>
        </w:rPr>
        <w:t>Weng</w:t>
      </w:r>
      <w:proofErr w:type="spellEnd"/>
      <w:r w:rsidR="00DA02D0">
        <w:rPr>
          <w:rFonts w:hint="eastAsia"/>
        </w:rPr>
        <w:t xml:space="preserve"> are in charge of the first and second half of this course, </w:t>
      </w:r>
      <w:r w:rsidR="0013501D">
        <w:rPr>
          <w:rFonts w:hint="eastAsia"/>
        </w:rPr>
        <w:t xml:space="preserve">including the teaching and grading, i.e., 50% of the final grade.  </w:t>
      </w:r>
      <w:r w:rsidR="00DA02D0">
        <w:rPr>
          <w:rFonts w:hint="eastAsia"/>
        </w:rPr>
        <w:t xml:space="preserve"> </w:t>
      </w:r>
      <w:r>
        <w:t xml:space="preserve">    </w:t>
      </w:r>
    </w:p>
    <w:p w:rsidR="00D72833" w:rsidRDefault="00D72833" w:rsidP="00434069">
      <w:pPr>
        <w:pStyle w:val="a4"/>
      </w:pPr>
      <w:r>
        <w:t xml:space="preserve"> </w:t>
      </w:r>
    </w:p>
    <w:p w:rsidR="00D72833" w:rsidRDefault="00D72833">
      <w:pPr>
        <w:pStyle w:val="a4"/>
        <w:rPr>
          <w:sz w:val="28"/>
        </w:rPr>
      </w:pPr>
      <w:r>
        <w:rPr>
          <w:b/>
          <w:bCs/>
          <w:sz w:val="28"/>
          <w:u w:val="single"/>
        </w:rPr>
        <w:t>Topics and contents</w:t>
      </w:r>
      <w:r>
        <w:rPr>
          <w:sz w:val="28"/>
        </w:rPr>
        <w:t>:</w:t>
      </w:r>
    </w:p>
    <w:p w:rsidR="00D72833" w:rsidRDefault="00D72833">
      <w:pPr>
        <w:pStyle w:val="a4"/>
        <w:numPr>
          <w:ilvl w:val="0"/>
          <w:numId w:val="1"/>
        </w:numPr>
        <w:tabs>
          <w:tab w:val="clear" w:pos="480"/>
          <w:tab w:val="num" w:pos="360"/>
        </w:tabs>
        <w:ind w:left="360" w:hanging="360"/>
        <w:rPr>
          <w:b/>
          <w:bCs/>
        </w:rPr>
      </w:pPr>
      <w:r>
        <w:rPr>
          <w:b/>
          <w:bCs/>
        </w:rPr>
        <w:t>Simulation and Monte Carlo methods</w:t>
      </w:r>
    </w:p>
    <w:p w:rsidR="00D72833" w:rsidRDefault="00D72833">
      <w:pPr>
        <w:pStyle w:val="a4"/>
        <w:ind w:leftChars="149" w:left="719" w:hangingChars="139" w:hanging="361"/>
      </w:pPr>
      <w:r>
        <w:sym w:font="Wingdings" w:char="F0E0"/>
      </w:r>
      <w:r>
        <w:t xml:space="preserve">Pseudo-random number generation, </w:t>
      </w:r>
      <w:proofErr w:type="gramStart"/>
      <w:r>
        <w:t>Linear</w:t>
      </w:r>
      <w:proofErr w:type="gramEnd"/>
      <w:r>
        <w:t xml:space="preserve"> congruential method, Inverse method, Rejection method, and Statistical tests</w:t>
      </w:r>
    </w:p>
    <w:p w:rsidR="00D72833" w:rsidRDefault="00D72833">
      <w:pPr>
        <w:pStyle w:val="a4"/>
        <w:numPr>
          <w:ilvl w:val="0"/>
          <w:numId w:val="1"/>
        </w:numPr>
        <w:tabs>
          <w:tab w:val="clear" w:pos="480"/>
          <w:tab w:val="num" w:pos="360"/>
        </w:tabs>
        <w:ind w:left="360" w:hanging="360"/>
        <w:rPr>
          <w:b/>
          <w:bCs/>
        </w:rPr>
      </w:pPr>
      <w:r>
        <w:rPr>
          <w:b/>
          <w:bCs/>
        </w:rPr>
        <w:t>Matrix computation</w:t>
      </w:r>
    </w:p>
    <w:p w:rsidR="00D72833" w:rsidRDefault="00D72833">
      <w:pPr>
        <w:pStyle w:val="a4"/>
        <w:ind w:leftChars="149" w:left="719" w:hangingChars="139" w:hanging="361"/>
      </w:pPr>
      <w:r>
        <w:sym w:font="Wingdings" w:char="F0E0"/>
      </w:r>
      <w:r>
        <w:t xml:space="preserve">Least square methods, Gram-Schmidt method, Gaussian elimination, Singular value decomposition, </w:t>
      </w:r>
      <w:proofErr w:type="spellStart"/>
      <w:r>
        <w:t>Cholesky</w:t>
      </w:r>
      <w:proofErr w:type="spellEnd"/>
      <w:r>
        <w:t xml:space="preserve"> decomposition</w:t>
      </w:r>
    </w:p>
    <w:p w:rsidR="00D72833" w:rsidRDefault="00D72833">
      <w:pPr>
        <w:pStyle w:val="a4"/>
        <w:numPr>
          <w:ilvl w:val="0"/>
          <w:numId w:val="1"/>
        </w:numPr>
        <w:tabs>
          <w:tab w:val="clear" w:pos="480"/>
          <w:tab w:val="num" w:pos="360"/>
        </w:tabs>
        <w:ind w:left="360" w:hanging="360"/>
        <w:rPr>
          <w:b/>
          <w:bCs/>
        </w:rPr>
      </w:pPr>
      <w:r>
        <w:rPr>
          <w:b/>
          <w:bCs/>
        </w:rPr>
        <w:t>Data partition and resampling</w:t>
      </w:r>
    </w:p>
    <w:p w:rsidR="00D72833" w:rsidRDefault="00D72833">
      <w:pPr>
        <w:pStyle w:val="a4"/>
        <w:ind w:leftChars="149" w:left="719" w:hangingChars="139" w:hanging="361"/>
      </w:pPr>
      <w:r>
        <w:sym w:font="Wingdings" w:char="F0E0"/>
      </w:r>
      <w:r>
        <w:t>Bias reduction, Variance estimation using Jackknife and Bootstrap</w:t>
      </w:r>
      <w:r w:rsidR="009008DF">
        <w:rPr>
          <w:rFonts w:hint="eastAsia"/>
        </w:rPr>
        <w:t xml:space="preserve"> (including Dependent Data and Bootstrap)</w:t>
      </w:r>
    </w:p>
    <w:p w:rsidR="00D72833" w:rsidRDefault="00D72833">
      <w:pPr>
        <w:pStyle w:val="a4"/>
        <w:numPr>
          <w:ilvl w:val="0"/>
          <w:numId w:val="1"/>
        </w:numPr>
        <w:tabs>
          <w:tab w:val="clear" w:pos="480"/>
          <w:tab w:val="num" w:pos="360"/>
        </w:tabs>
        <w:ind w:left="360" w:hanging="360"/>
        <w:rPr>
          <w:b/>
          <w:bCs/>
        </w:rPr>
      </w:pPr>
      <w:r>
        <w:rPr>
          <w:b/>
          <w:bCs/>
        </w:rPr>
        <w:t>Optimization methods</w:t>
      </w:r>
    </w:p>
    <w:p w:rsidR="00D72833" w:rsidRDefault="00D72833">
      <w:pPr>
        <w:pStyle w:val="a4"/>
        <w:ind w:leftChars="149" w:left="719" w:hangingChars="139" w:hanging="361"/>
      </w:pPr>
      <w:r>
        <w:sym w:font="Wingdings" w:char="F0E0"/>
      </w:r>
      <w:r>
        <w:t xml:space="preserve">Maximum likelihood estimation, Newton-Raphson and </w:t>
      </w:r>
      <w:smartTag w:uri="urn:schemas-microsoft-com:office:smarttags" w:element="place">
        <w:smartTag w:uri="urn:schemas-microsoft-com:office:smarttags" w:element="City">
          <w:r>
            <w:t>Newton</w:t>
          </w:r>
        </w:smartTag>
      </w:smartTag>
      <w:r>
        <w:t xml:space="preserve"> like methods, Fisher scoring methods, EM algorithm </w:t>
      </w:r>
    </w:p>
    <w:p w:rsidR="00D72833" w:rsidRDefault="00D72833">
      <w:pPr>
        <w:pStyle w:val="a4"/>
        <w:numPr>
          <w:ilvl w:val="0"/>
          <w:numId w:val="1"/>
        </w:numPr>
        <w:tabs>
          <w:tab w:val="clear" w:pos="480"/>
          <w:tab w:val="num" w:pos="360"/>
        </w:tabs>
        <w:ind w:left="360" w:hanging="360"/>
        <w:rPr>
          <w:b/>
          <w:bCs/>
        </w:rPr>
      </w:pPr>
      <w:r>
        <w:rPr>
          <w:b/>
          <w:bCs/>
        </w:rPr>
        <w:t>Density estimation</w:t>
      </w:r>
    </w:p>
    <w:p w:rsidR="00F41F7A" w:rsidRDefault="00F41F7A" w:rsidP="00F41F7A">
      <w:pPr>
        <w:pStyle w:val="a4"/>
        <w:ind w:left="360"/>
        <w:rPr>
          <w:b/>
          <w:bCs/>
        </w:rPr>
      </w:pPr>
      <w:r w:rsidRPr="00F41F7A">
        <w:rPr>
          <w:b/>
          <w:bCs/>
        </w:rPr>
        <w:sym w:font="Wingdings" w:char="F0E0"/>
      </w:r>
      <w:r>
        <w:t>Histograms and related density estimator, Spline smoothing, Kernel smoothing</w:t>
      </w:r>
    </w:p>
    <w:p w:rsidR="00F41F7A" w:rsidRDefault="00F41F7A">
      <w:pPr>
        <w:pStyle w:val="a4"/>
        <w:numPr>
          <w:ilvl w:val="0"/>
          <w:numId w:val="1"/>
        </w:numPr>
        <w:tabs>
          <w:tab w:val="clear" w:pos="480"/>
          <w:tab w:val="num" w:pos="360"/>
        </w:tabs>
        <w:ind w:left="360" w:hanging="360"/>
        <w:rPr>
          <w:b/>
          <w:bCs/>
        </w:rPr>
      </w:pPr>
      <w:r>
        <w:rPr>
          <w:rFonts w:hint="eastAsia"/>
          <w:b/>
          <w:bCs/>
        </w:rPr>
        <w:t>Bayesian computing</w:t>
      </w:r>
    </w:p>
    <w:p w:rsidR="00F41F7A" w:rsidRPr="00F41F7A" w:rsidRDefault="00D72833" w:rsidP="00434069">
      <w:pPr>
        <w:pStyle w:val="a4"/>
        <w:ind w:leftChars="150" w:left="721" w:hangingChars="139" w:hanging="361"/>
        <w:rPr>
          <w:bCs/>
          <w:sz w:val="28"/>
        </w:rPr>
      </w:pPr>
      <w:r>
        <w:sym w:font="Wingdings" w:char="F0E0"/>
      </w:r>
      <w:r w:rsidR="00434069" w:rsidRPr="00434069">
        <w:rPr>
          <w:color w:val="000000"/>
          <w:sz w:val="27"/>
          <w:szCs w:val="27"/>
        </w:rPr>
        <w:t xml:space="preserve"> </w:t>
      </w:r>
      <w:r w:rsidR="00434069">
        <w:rPr>
          <w:color w:val="000000"/>
          <w:sz w:val="27"/>
          <w:szCs w:val="27"/>
        </w:rPr>
        <w:t>Basic Bayesian inference</w:t>
      </w:r>
      <w:r w:rsidR="00434069">
        <w:rPr>
          <w:rFonts w:hint="eastAsia"/>
          <w:color w:val="000000"/>
          <w:sz w:val="27"/>
          <w:szCs w:val="27"/>
        </w:rPr>
        <w:t xml:space="preserve">, </w:t>
      </w:r>
      <w:r w:rsidR="00434069">
        <w:rPr>
          <w:color w:val="000000"/>
          <w:sz w:val="27"/>
          <w:szCs w:val="27"/>
        </w:rPr>
        <w:t>Markov Chain Monte Carlo</w:t>
      </w:r>
      <w:r w:rsidR="00434069">
        <w:rPr>
          <w:rFonts w:hint="eastAsia"/>
          <w:color w:val="000000"/>
          <w:sz w:val="27"/>
          <w:szCs w:val="27"/>
        </w:rPr>
        <w:t>,</w:t>
      </w:r>
      <w:r w:rsidR="00434069" w:rsidRPr="00434069">
        <w:rPr>
          <w:color w:val="000000"/>
          <w:sz w:val="27"/>
          <w:szCs w:val="27"/>
        </w:rPr>
        <w:t xml:space="preserve"> </w:t>
      </w:r>
      <w:r w:rsidR="00434069">
        <w:rPr>
          <w:color w:val="000000"/>
          <w:sz w:val="27"/>
          <w:szCs w:val="27"/>
        </w:rPr>
        <w:t>Gibbs sampling</w:t>
      </w:r>
      <w:r w:rsidR="00434069">
        <w:rPr>
          <w:rFonts w:hint="eastAsia"/>
          <w:color w:val="000000"/>
          <w:sz w:val="27"/>
          <w:szCs w:val="27"/>
        </w:rPr>
        <w:t xml:space="preserve"> </w:t>
      </w:r>
      <w:r w:rsidR="00434069">
        <w:rPr>
          <w:color w:val="000000"/>
          <w:sz w:val="27"/>
          <w:szCs w:val="27"/>
        </w:rPr>
        <w:t>Hastings-Metropolis algorithm</w:t>
      </w:r>
      <w:r w:rsidR="00434069">
        <w:rPr>
          <w:rFonts w:hint="eastAsia"/>
          <w:color w:val="000000"/>
          <w:sz w:val="27"/>
          <w:szCs w:val="27"/>
        </w:rPr>
        <w:t xml:space="preserve">, </w:t>
      </w:r>
      <w:r w:rsidR="00434069">
        <w:rPr>
          <w:color w:val="000000"/>
          <w:sz w:val="27"/>
          <w:szCs w:val="27"/>
        </w:rPr>
        <w:t>Convergence diagnosis</w:t>
      </w:r>
      <w:r w:rsidR="00434069">
        <w:rPr>
          <w:color w:val="000000"/>
          <w:sz w:val="27"/>
          <w:szCs w:val="27"/>
        </w:rPr>
        <w:br/>
      </w:r>
      <w:r w:rsidR="00F41F7A" w:rsidRPr="00F41F7A">
        <w:rPr>
          <w:bCs/>
          <w:sz w:val="28"/>
        </w:rPr>
        <w:br w:type="page"/>
      </w:r>
    </w:p>
    <w:p w:rsidR="00D72833" w:rsidRDefault="00D72833">
      <w:pPr>
        <w:pStyle w:val="a4"/>
        <w:rPr>
          <w:sz w:val="28"/>
        </w:rPr>
      </w:pPr>
      <w:r>
        <w:rPr>
          <w:b/>
          <w:bCs/>
          <w:sz w:val="28"/>
          <w:u w:val="single"/>
        </w:rPr>
        <w:lastRenderedPageBreak/>
        <w:t>Class Handouts</w:t>
      </w:r>
      <w:r>
        <w:rPr>
          <w:sz w:val="28"/>
        </w:rPr>
        <w:t>:</w:t>
      </w:r>
    </w:p>
    <w:p w:rsidR="00D72833" w:rsidRDefault="00D72833">
      <w:pPr>
        <w:pStyle w:val="a4"/>
        <w:rPr>
          <w:sz w:val="28"/>
        </w:rPr>
      </w:pPr>
      <w:r>
        <w:rPr>
          <w:sz w:val="28"/>
        </w:rPr>
        <w:tab/>
        <w:t>Class m</w:t>
      </w:r>
      <w:bookmarkStart w:id="0" w:name="_GoBack"/>
      <w:bookmarkEnd w:id="0"/>
      <w:r>
        <w:rPr>
          <w:sz w:val="28"/>
        </w:rPr>
        <w:t xml:space="preserve">aterials, including in-class handouts, will be posted on my website </w:t>
      </w:r>
      <w:r>
        <w:rPr>
          <w:sz w:val="28"/>
          <w:u w:val="single"/>
        </w:rPr>
        <w:t>http://c</w:t>
      </w:r>
      <w:r>
        <w:rPr>
          <w:u w:val="single"/>
        </w:rPr>
        <w:t>syue.nccu.edu.tw</w:t>
      </w:r>
      <w:r>
        <w:rPr>
          <w:sz w:val="28"/>
        </w:rPr>
        <w:t xml:space="preserve"> and no hard copies will be distributed. </w:t>
      </w:r>
    </w:p>
    <w:p w:rsidR="00D72833" w:rsidRDefault="00D72833">
      <w:pPr>
        <w:pStyle w:val="a4"/>
        <w:numPr>
          <w:ilvl w:val="0"/>
          <w:numId w:val="1"/>
        </w:numPr>
        <w:tabs>
          <w:tab w:val="clear" w:pos="480"/>
          <w:tab w:val="num" w:pos="360"/>
        </w:tabs>
        <w:ind w:left="360" w:hanging="360"/>
      </w:pPr>
      <w:r>
        <w:t>R users’ guides and notes</w:t>
      </w:r>
    </w:p>
    <w:p w:rsidR="00D72833" w:rsidRDefault="00D72833">
      <w:pPr>
        <w:pStyle w:val="a4"/>
        <w:numPr>
          <w:ilvl w:val="0"/>
          <w:numId w:val="1"/>
        </w:numPr>
        <w:tabs>
          <w:tab w:val="clear" w:pos="480"/>
          <w:tab w:val="num" w:pos="360"/>
        </w:tabs>
        <w:ind w:left="360" w:hanging="360"/>
      </w:pPr>
      <w:r>
        <w:t xml:space="preserve">Class files (Microsoft </w:t>
      </w:r>
      <w:proofErr w:type="spellStart"/>
      <w:r>
        <w:t>powerpoint</w:t>
      </w:r>
      <w:proofErr w:type="spellEnd"/>
      <w:r>
        <w:t xml:space="preserve"> or Acrobat </w:t>
      </w:r>
      <w:proofErr w:type="spellStart"/>
      <w:r>
        <w:t>pdf</w:t>
      </w:r>
      <w:proofErr w:type="spellEnd"/>
      <w:r>
        <w:t xml:space="preserve"> format)</w:t>
      </w:r>
    </w:p>
    <w:p w:rsidR="00D72833" w:rsidRDefault="00D72833">
      <w:pPr>
        <w:pStyle w:val="a4"/>
        <w:numPr>
          <w:ilvl w:val="0"/>
          <w:numId w:val="1"/>
        </w:numPr>
        <w:tabs>
          <w:tab w:val="clear" w:pos="480"/>
          <w:tab w:val="num" w:pos="360"/>
        </w:tabs>
        <w:ind w:left="360" w:hanging="360"/>
      </w:pPr>
      <w:r>
        <w:t xml:space="preserve">Class related papers and reports </w:t>
      </w:r>
    </w:p>
    <w:p w:rsidR="00D72833" w:rsidRDefault="00D72833">
      <w:pPr>
        <w:pStyle w:val="a4"/>
        <w:numPr>
          <w:ilvl w:val="0"/>
          <w:numId w:val="1"/>
        </w:numPr>
        <w:tabs>
          <w:tab w:val="clear" w:pos="480"/>
          <w:tab w:val="num" w:pos="360"/>
        </w:tabs>
        <w:ind w:left="360" w:hanging="360"/>
      </w:pPr>
      <w:r>
        <w:t>Homework assignments and solutions</w:t>
      </w:r>
    </w:p>
    <w:p w:rsidR="00D72833" w:rsidRDefault="00D72833" w:rsidP="00627A78">
      <w:pPr>
        <w:pStyle w:val="a4"/>
        <w:spacing w:line="180" w:lineRule="auto"/>
      </w:pPr>
    </w:p>
    <w:p w:rsidR="00D72833" w:rsidRDefault="00D72833">
      <w:pPr>
        <w:pStyle w:val="a4"/>
        <w:ind w:left="718" w:hangingChars="276" w:hanging="718"/>
        <w:rPr>
          <w:b/>
          <w:bCs/>
          <w:u w:val="single"/>
        </w:rPr>
      </w:pPr>
      <w:r>
        <w:rPr>
          <w:b/>
          <w:bCs/>
          <w:u w:val="single"/>
        </w:rPr>
        <w:t>Note:</w:t>
      </w:r>
      <w:r>
        <w:t xml:space="preserve"> The homework is usually on a 2-w</w:t>
      </w:r>
      <w:r w:rsidR="00951EA2">
        <w:t>eek interval base and due on T</w:t>
      </w:r>
      <w:r w:rsidR="00840730">
        <w:rPr>
          <w:rFonts w:hint="eastAsia"/>
        </w:rPr>
        <w:t>ue</w:t>
      </w:r>
      <w:r w:rsidR="00B179BC">
        <w:rPr>
          <w:rFonts w:hint="eastAsia"/>
        </w:rPr>
        <w:t>s</w:t>
      </w:r>
      <w:r>
        <w:t>day</w:t>
      </w:r>
      <w:r w:rsidR="009F233A">
        <w:rPr>
          <w:rFonts w:hint="eastAsia"/>
        </w:rPr>
        <w:t>/ F</w:t>
      </w:r>
      <w:r w:rsidR="009F233A">
        <w:t>r</w:t>
      </w:r>
      <w:r w:rsidR="009F233A">
        <w:rPr>
          <w:rFonts w:hint="eastAsia"/>
        </w:rPr>
        <w:t xml:space="preserve">iday </w:t>
      </w:r>
      <w:r>
        <w:t xml:space="preserve">afternoon at 5. However, you need to hand-in your homework in hard copy, and no email copies are allowed.  </w:t>
      </w:r>
    </w:p>
    <w:sectPr w:rsidR="00D72833" w:rsidSect="00D22F5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84E" w:rsidRDefault="0047784E" w:rsidP="00C13F72">
      <w:pPr>
        <w:spacing w:line="240" w:lineRule="auto"/>
      </w:pPr>
      <w:r>
        <w:separator/>
      </w:r>
    </w:p>
  </w:endnote>
  <w:endnote w:type="continuationSeparator" w:id="0">
    <w:p w:rsidR="0047784E" w:rsidRDefault="0047784E" w:rsidP="00C13F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84E" w:rsidRDefault="0047784E" w:rsidP="00C13F72">
      <w:pPr>
        <w:spacing w:line="240" w:lineRule="auto"/>
      </w:pPr>
      <w:r>
        <w:separator/>
      </w:r>
    </w:p>
  </w:footnote>
  <w:footnote w:type="continuationSeparator" w:id="0">
    <w:p w:rsidR="0047784E" w:rsidRDefault="0047784E" w:rsidP="00C13F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B6D159E"/>
    <w:multiLevelType w:val="hybridMultilevel"/>
    <w:tmpl w:val="E99E0EC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425"/>
        <w:lvlJc w:val="left"/>
        <w:pPr>
          <w:ind w:left="425" w:hanging="425"/>
        </w:pPr>
        <w:rPr>
          <w:rFonts w:ascii="Wingdings" w:hAnsi="Wingdings"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1"/>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D74DC"/>
    <w:rsid w:val="0003299C"/>
    <w:rsid w:val="00077094"/>
    <w:rsid w:val="000B2D88"/>
    <w:rsid w:val="000B6C16"/>
    <w:rsid w:val="000E1AA1"/>
    <w:rsid w:val="00122709"/>
    <w:rsid w:val="0013501D"/>
    <w:rsid w:val="00142F51"/>
    <w:rsid w:val="001B7643"/>
    <w:rsid w:val="00222273"/>
    <w:rsid w:val="00226429"/>
    <w:rsid w:val="00257F43"/>
    <w:rsid w:val="002860E7"/>
    <w:rsid w:val="002B71CE"/>
    <w:rsid w:val="002C007B"/>
    <w:rsid w:val="002D2A67"/>
    <w:rsid w:val="00340B61"/>
    <w:rsid w:val="003D74DC"/>
    <w:rsid w:val="00406FC3"/>
    <w:rsid w:val="00434069"/>
    <w:rsid w:val="00436AFE"/>
    <w:rsid w:val="00463BD0"/>
    <w:rsid w:val="004668A2"/>
    <w:rsid w:val="004700AD"/>
    <w:rsid w:val="0047088B"/>
    <w:rsid w:val="0047784E"/>
    <w:rsid w:val="004C29A1"/>
    <w:rsid w:val="004D4F3A"/>
    <w:rsid w:val="005374B3"/>
    <w:rsid w:val="00627A78"/>
    <w:rsid w:val="0067418A"/>
    <w:rsid w:val="006912D3"/>
    <w:rsid w:val="0069431E"/>
    <w:rsid w:val="00730B2E"/>
    <w:rsid w:val="00765778"/>
    <w:rsid w:val="00796AD3"/>
    <w:rsid w:val="007C284F"/>
    <w:rsid w:val="00817BE9"/>
    <w:rsid w:val="00821A4A"/>
    <w:rsid w:val="00840730"/>
    <w:rsid w:val="00840B0D"/>
    <w:rsid w:val="00854A85"/>
    <w:rsid w:val="008C3428"/>
    <w:rsid w:val="008E0EC3"/>
    <w:rsid w:val="008F7C19"/>
    <w:rsid w:val="009008DF"/>
    <w:rsid w:val="00930CB2"/>
    <w:rsid w:val="00951EA2"/>
    <w:rsid w:val="009D162A"/>
    <w:rsid w:val="009F233A"/>
    <w:rsid w:val="00A16270"/>
    <w:rsid w:val="00AD5F53"/>
    <w:rsid w:val="00B14C77"/>
    <w:rsid w:val="00B179BC"/>
    <w:rsid w:val="00B96522"/>
    <w:rsid w:val="00BB0B08"/>
    <w:rsid w:val="00BC37E7"/>
    <w:rsid w:val="00C00BF6"/>
    <w:rsid w:val="00C13F72"/>
    <w:rsid w:val="00C17ACB"/>
    <w:rsid w:val="00C30F18"/>
    <w:rsid w:val="00C47938"/>
    <w:rsid w:val="00C7347C"/>
    <w:rsid w:val="00CA78F7"/>
    <w:rsid w:val="00CE08EB"/>
    <w:rsid w:val="00D22F57"/>
    <w:rsid w:val="00D5561B"/>
    <w:rsid w:val="00D72833"/>
    <w:rsid w:val="00DA02D0"/>
    <w:rsid w:val="00DB2AB3"/>
    <w:rsid w:val="00DC38BC"/>
    <w:rsid w:val="00DF227F"/>
    <w:rsid w:val="00E31EAD"/>
    <w:rsid w:val="00E32206"/>
    <w:rsid w:val="00E37E35"/>
    <w:rsid w:val="00E74DE6"/>
    <w:rsid w:val="00E93BBA"/>
    <w:rsid w:val="00EB6D60"/>
    <w:rsid w:val="00EC3082"/>
    <w:rsid w:val="00F41F7A"/>
    <w:rsid w:val="00F757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F57"/>
    <w:pPr>
      <w:widowControl w:val="0"/>
      <w:adjustRightInd w:val="0"/>
      <w:spacing w:line="360" w:lineRule="atLeast"/>
      <w:textAlignment w:val="baseline"/>
    </w:pPr>
    <w:rPr>
      <w:sz w:val="24"/>
    </w:rPr>
  </w:style>
  <w:style w:type="paragraph" w:styleId="1">
    <w:name w:val="heading 1"/>
    <w:basedOn w:val="a"/>
    <w:next w:val="a"/>
    <w:qFormat/>
    <w:rsid w:val="00D22F57"/>
    <w:pPr>
      <w:keepNext/>
      <w:jc w:val="right"/>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2F57"/>
    <w:rPr>
      <w:color w:val="0000FF"/>
      <w:u w:val="single"/>
    </w:rPr>
  </w:style>
  <w:style w:type="paragraph" w:styleId="a4">
    <w:name w:val="Body Text"/>
    <w:basedOn w:val="a"/>
    <w:rsid w:val="00D22F57"/>
    <w:pPr>
      <w:snapToGrid w:val="0"/>
      <w:spacing w:line="300" w:lineRule="auto"/>
      <w:jc w:val="both"/>
    </w:pPr>
    <w:rPr>
      <w:rFonts w:eastAsia="標楷體"/>
      <w:sz w:val="26"/>
    </w:rPr>
  </w:style>
  <w:style w:type="paragraph" w:styleId="a5">
    <w:name w:val="Title"/>
    <w:basedOn w:val="a"/>
    <w:qFormat/>
    <w:rsid w:val="00D22F57"/>
    <w:pPr>
      <w:jc w:val="center"/>
    </w:pPr>
    <w:rPr>
      <w:rFonts w:eastAsia="標楷體"/>
      <w:b/>
      <w:sz w:val="36"/>
    </w:rPr>
  </w:style>
  <w:style w:type="character" w:styleId="a6">
    <w:name w:val="FollowedHyperlink"/>
    <w:basedOn w:val="a0"/>
    <w:rsid w:val="00D22F57"/>
    <w:rPr>
      <w:color w:val="800080"/>
      <w:u w:val="single"/>
    </w:rPr>
  </w:style>
  <w:style w:type="paragraph" w:styleId="a7">
    <w:name w:val="header"/>
    <w:basedOn w:val="a"/>
    <w:link w:val="a8"/>
    <w:rsid w:val="00C13F72"/>
    <w:pPr>
      <w:tabs>
        <w:tab w:val="center" w:pos="4153"/>
        <w:tab w:val="right" w:pos="8306"/>
      </w:tabs>
      <w:snapToGrid w:val="0"/>
    </w:pPr>
    <w:rPr>
      <w:sz w:val="20"/>
    </w:rPr>
  </w:style>
  <w:style w:type="character" w:customStyle="1" w:styleId="a8">
    <w:name w:val="頁首 字元"/>
    <w:basedOn w:val="a0"/>
    <w:link w:val="a7"/>
    <w:rsid w:val="00C13F72"/>
  </w:style>
  <w:style w:type="paragraph" w:styleId="a9">
    <w:name w:val="footer"/>
    <w:basedOn w:val="a"/>
    <w:link w:val="aa"/>
    <w:rsid w:val="00C13F72"/>
    <w:pPr>
      <w:tabs>
        <w:tab w:val="center" w:pos="4153"/>
        <w:tab w:val="right" w:pos="8306"/>
      </w:tabs>
      <w:snapToGrid w:val="0"/>
    </w:pPr>
    <w:rPr>
      <w:sz w:val="20"/>
    </w:rPr>
  </w:style>
  <w:style w:type="character" w:customStyle="1" w:styleId="aa">
    <w:name w:val="頁尾 字元"/>
    <w:basedOn w:val="a0"/>
    <w:link w:val="a9"/>
    <w:rsid w:val="00C13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F57"/>
    <w:pPr>
      <w:widowControl w:val="0"/>
      <w:adjustRightInd w:val="0"/>
      <w:spacing w:line="360" w:lineRule="atLeast"/>
      <w:textAlignment w:val="baseline"/>
    </w:pPr>
    <w:rPr>
      <w:sz w:val="24"/>
    </w:rPr>
  </w:style>
  <w:style w:type="paragraph" w:styleId="1">
    <w:name w:val="heading 1"/>
    <w:basedOn w:val="a"/>
    <w:next w:val="a"/>
    <w:qFormat/>
    <w:rsid w:val="00D22F57"/>
    <w:pPr>
      <w:keepNext/>
      <w:jc w:val="right"/>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2F57"/>
    <w:rPr>
      <w:color w:val="0000FF"/>
      <w:u w:val="single"/>
    </w:rPr>
  </w:style>
  <w:style w:type="paragraph" w:styleId="a4">
    <w:name w:val="Body Text"/>
    <w:basedOn w:val="a"/>
    <w:rsid w:val="00D22F57"/>
    <w:pPr>
      <w:snapToGrid w:val="0"/>
      <w:spacing w:line="300" w:lineRule="auto"/>
      <w:jc w:val="both"/>
    </w:pPr>
    <w:rPr>
      <w:rFonts w:eastAsia="標楷體"/>
      <w:sz w:val="26"/>
    </w:rPr>
  </w:style>
  <w:style w:type="paragraph" w:styleId="a5">
    <w:name w:val="Title"/>
    <w:basedOn w:val="a"/>
    <w:qFormat/>
    <w:rsid w:val="00D22F57"/>
    <w:pPr>
      <w:jc w:val="center"/>
    </w:pPr>
    <w:rPr>
      <w:rFonts w:eastAsia="標楷體"/>
      <w:b/>
      <w:sz w:val="36"/>
    </w:rPr>
  </w:style>
  <w:style w:type="character" w:styleId="a6">
    <w:name w:val="FollowedHyperlink"/>
    <w:basedOn w:val="a0"/>
    <w:rsid w:val="00D22F57"/>
    <w:rPr>
      <w:color w:val="800080"/>
      <w:u w:val="single"/>
    </w:rPr>
  </w:style>
  <w:style w:type="paragraph" w:styleId="a7">
    <w:name w:val="header"/>
    <w:basedOn w:val="a"/>
    <w:link w:val="a8"/>
    <w:rsid w:val="00C13F72"/>
    <w:pPr>
      <w:tabs>
        <w:tab w:val="center" w:pos="4153"/>
        <w:tab w:val="right" w:pos="8306"/>
      </w:tabs>
      <w:snapToGrid w:val="0"/>
    </w:pPr>
    <w:rPr>
      <w:sz w:val="20"/>
    </w:rPr>
  </w:style>
  <w:style w:type="character" w:customStyle="1" w:styleId="a8">
    <w:name w:val="頁首 字元"/>
    <w:basedOn w:val="a0"/>
    <w:link w:val="a7"/>
    <w:rsid w:val="00C13F72"/>
  </w:style>
  <w:style w:type="paragraph" w:styleId="a9">
    <w:name w:val="footer"/>
    <w:basedOn w:val="a"/>
    <w:link w:val="aa"/>
    <w:rsid w:val="00C13F72"/>
    <w:pPr>
      <w:tabs>
        <w:tab w:val="center" w:pos="4153"/>
        <w:tab w:val="right" w:pos="8306"/>
      </w:tabs>
      <w:snapToGrid w:val="0"/>
    </w:pPr>
    <w:rPr>
      <w:sz w:val="20"/>
    </w:rPr>
  </w:style>
  <w:style w:type="character" w:customStyle="1" w:styleId="aa">
    <w:name w:val="頁尾 字元"/>
    <w:basedOn w:val="a0"/>
    <w:link w:val="a9"/>
    <w:rsid w:val="00C13F72"/>
  </w:style>
</w:styles>
</file>

<file path=word/webSettings.xml><?xml version="1.0" encoding="utf-8"?>
<w:webSettings xmlns:r="http://schemas.openxmlformats.org/officeDocument/2006/relationships" xmlns:w="http://schemas.openxmlformats.org/wordprocessingml/2006/main">
  <w:divs>
    <w:div w:id="1629046381">
      <w:bodyDiv w:val="1"/>
      <w:marLeft w:val="0"/>
      <w:marRight w:val="0"/>
      <w:marTop w:val="0"/>
      <w:marBottom w:val="0"/>
      <w:divBdr>
        <w:top w:val="none" w:sz="0" w:space="0" w:color="auto"/>
        <w:left w:val="none" w:sz="0" w:space="0" w:color="auto"/>
        <w:bottom w:val="none" w:sz="0" w:space="0" w:color="auto"/>
        <w:right w:val="none" w:sz="0" w:space="0" w:color="auto"/>
      </w:divBdr>
      <w:divsChild>
        <w:div w:id="1057510545">
          <w:marLeft w:val="0"/>
          <w:marRight w:val="0"/>
          <w:marTop w:val="0"/>
          <w:marBottom w:val="0"/>
          <w:divBdr>
            <w:top w:val="none" w:sz="0" w:space="0" w:color="auto"/>
            <w:left w:val="none" w:sz="0" w:space="0" w:color="auto"/>
            <w:bottom w:val="none" w:sz="0" w:space="0" w:color="auto"/>
            <w:right w:val="none" w:sz="0" w:space="0" w:color="auto"/>
          </w:divBdr>
          <w:divsChild>
            <w:div w:id="620574488">
              <w:marLeft w:val="0"/>
              <w:marRight w:val="0"/>
              <w:marTop w:val="0"/>
              <w:marBottom w:val="0"/>
              <w:divBdr>
                <w:top w:val="none" w:sz="0" w:space="0" w:color="auto"/>
                <w:left w:val="none" w:sz="0" w:space="0" w:color="auto"/>
                <w:bottom w:val="none" w:sz="0" w:space="0" w:color="auto"/>
                <w:right w:val="none" w:sz="0" w:space="0" w:color="auto"/>
              </w:divBdr>
              <w:divsChild>
                <w:div w:id="402742">
                  <w:marLeft w:val="0"/>
                  <w:marRight w:val="0"/>
                  <w:marTop w:val="0"/>
                  <w:marBottom w:val="0"/>
                  <w:divBdr>
                    <w:top w:val="none" w:sz="0" w:space="0" w:color="auto"/>
                    <w:left w:val="none" w:sz="0" w:space="0" w:color="auto"/>
                    <w:bottom w:val="none" w:sz="0" w:space="0" w:color="auto"/>
                    <w:right w:val="none" w:sz="0" w:space="0" w:color="auto"/>
                  </w:divBdr>
                  <w:divsChild>
                    <w:div w:id="1343169068">
                      <w:marLeft w:val="0"/>
                      <w:marRight w:val="0"/>
                      <w:marTop w:val="0"/>
                      <w:marBottom w:val="0"/>
                      <w:divBdr>
                        <w:top w:val="none" w:sz="0" w:space="0" w:color="auto"/>
                        <w:left w:val="none" w:sz="0" w:space="0" w:color="auto"/>
                        <w:bottom w:val="none" w:sz="0" w:space="0" w:color="auto"/>
                        <w:right w:val="none" w:sz="0" w:space="0" w:color="auto"/>
                      </w:divBdr>
                      <w:divsChild>
                        <w:div w:id="1851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yue.nccu.edu.tw"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syue@ncc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project.org" TargetMode="External"/><Relationship Id="rId4" Type="http://schemas.openxmlformats.org/officeDocument/2006/relationships/webSettings" Target="webSettings.xml"/><Relationship Id="rId9" Type="http://schemas.openxmlformats.org/officeDocument/2006/relationships/hyperlink" Target="http://www.r-project.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502</Words>
  <Characters>3150</Characters>
  <Application>Microsoft Office Word</Application>
  <DocSecurity>0</DocSecurity>
  <Lines>26</Lines>
  <Paragraphs>7</Paragraphs>
  <ScaleCrop>false</ScaleCrop>
  <Company>NCCU</Company>
  <LinksUpToDate>false</LinksUpToDate>
  <CharactersWithSpaces>3645</CharactersWithSpaces>
  <SharedDoc>false</SharedDoc>
  <HLinks>
    <vt:vector size="24" baseType="variant">
      <vt:variant>
        <vt:i4>6226010</vt:i4>
      </vt:variant>
      <vt:variant>
        <vt:i4>9</vt:i4>
      </vt:variant>
      <vt:variant>
        <vt:i4>0</vt:i4>
      </vt:variant>
      <vt:variant>
        <vt:i4>5</vt:i4>
      </vt:variant>
      <vt:variant>
        <vt:lpwstr>http://www.r-project.org/</vt:lpwstr>
      </vt:variant>
      <vt:variant>
        <vt:lpwstr/>
      </vt:variant>
      <vt:variant>
        <vt:i4>6226010</vt:i4>
      </vt:variant>
      <vt:variant>
        <vt:i4>6</vt:i4>
      </vt:variant>
      <vt:variant>
        <vt:i4>0</vt:i4>
      </vt:variant>
      <vt:variant>
        <vt:i4>5</vt:i4>
      </vt:variant>
      <vt:variant>
        <vt:lpwstr>http://www.r-project.org/</vt:lpwstr>
      </vt:variant>
      <vt:variant>
        <vt:lpwstr/>
      </vt:variant>
      <vt:variant>
        <vt:i4>4849747</vt:i4>
      </vt:variant>
      <vt:variant>
        <vt:i4>3</vt:i4>
      </vt:variant>
      <vt:variant>
        <vt:i4>0</vt:i4>
      </vt:variant>
      <vt:variant>
        <vt:i4>5</vt:i4>
      </vt:variant>
      <vt:variant>
        <vt:lpwstr>http://csyue.nccu.edu.tw/</vt:lpwstr>
      </vt:variant>
      <vt:variant>
        <vt:lpwstr/>
      </vt:variant>
      <vt:variant>
        <vt:i4>196734</vt:i4>
      </vt:variant>
      <vt:variant>
        <vt:i4>0</vt:i4>
      </vt:variant>
      <vt:variant>
        <vt:i4>0</vt:i4>
      </vt:variant>
      <vt:variant>
        <vt:i4>5</vt:i4>
      </vt:variant>
      <vt:variant>
        <vt:lpwstr>mailto:csyue@nccu.edu.tw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Simulation – Spring 1999</dc:title>
  <dc:creator>Statistics</dc:creator>
  <cp:lastModifiedBy>csyue</cp:lastModifiedBy>
  <cp:revision>6</cp:revision>
  <cp:lastPrinted>1999-03-08T03:29:00Z</cp:lastPrinted>
  <dcterms:created xsi:type="dcterms:W3CDTF">2017-06-10T06:57:00Z</dcterms:created>
  <dcterms:modified xsi:type="dcterms:W3CDTF">2018-01-22T16:50:00Z</dcterms:modified>
</cp:coreProperties>
</file>