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21" w:rsidRPr="00B73F21" w:rsidRDefault="003E0208" w:rsidP="00D70306">
      <w:pPr>
        <w:wordWrap w:val="0"/>
        <w:snapToGrid w:val="0"/>
        <w:spacing w:line="276" w:lineRule="auto"/>
        <w:jc w:val="right"/>
        <w:rPr>
          <w:rFonts w:ascii="Times New Roman" w:eastAsia="標楷體" w:hAnsi="Times New Roman" w:cs="Times New Roman"/>
        </w:rPr>
      </w:pPr>
      <w:r w:rsidRPr="00517D2A">
        <w:rPr>
          <w:rFonts w:ascii="Times New Roman" w:eastAsia="標楷體" w:hAnsi="Times New Roman" w:cs="Times New Roman"/>
          <w:bCs/>
          <w:sz w:val="32"/>
        </w:rPr>
        <w:t>巨量資料與統計分析</w:t>
      </w:r>
      <w:r>
        <w:rPr>
          <w:rFonts w:ascii="Times New Roman" w:eastAsia="標楷體" w:hAnsi="Times New Roman" w:cs="Times New Roman" w:hint="eastAsia"/>
          <w:b/>
          <w:bCs/>
          <w:sz w:val="32"/>
        </w:rPr>
        <w:tab/>
      </w:r>
      <w:r w:rsidR="00B73F21" w:rsidRPr="00B73F21">
        <w:rPr>
          <w:rFonts w:ascii="Times New Roman" w:eastAsia="標楷體" w:hAnsi="Times New Roman" w:cs="Times New Roman"/>
          <w:b/>
          <w:bCs/>
          <w:sz w:val="32"/>
        </w:rPr>
        <w:tab/>
      </w:r>
      <w:r w:rsidR="00984425">
        <w:rPr>
          <w:rFonts w:ascii="Times New Roman" w:eastAsia="標楷體" w:hAnsi="Times New Roman" w:cs="Times New Roman" w:hint="eastAsia"/>
          <w:b/>
          <w:bCs/>
          <w:sz w:val="32"/>
        </w:rPr>
        <w:tab/>
      </w:r>
      <w:r w:rsidR="00B73F21" w:rsidRPr="00B73F21">
        <w:rPr>
          <w:rFonts w:ascii="Times New Roman" w:eastAsia="標楷體" w:hAnsi="Times New Roman" w:cs="Times New Roman"/>
          <w:b/>
          <w:bCs/>
          <w:sz w:val="32"/>
        </w:rPr>
        <w:tab/>
      </w:r>
      <w:r w:rsidR="003F5C12">
        <w:rPr>
          <w:rFonts w:ascii="Times New Roman" w:eastAsia="標楷體" w:hAnsi="Times New Roman" w:cs="Times New Roman" w:hint="eastAsia"/>
        </w:rPr>
        <w:t>Fall</w:t>
      </w:r>
      <w:r w:rsidR="005A4AA1">
        <w:rPr>
          <w:rFonts w:ascii="Times New Roman" w:eastAsia="標楷體" w:hAnsi="Times New Roman" w:cs="Times New Roman"/>
        </w:rPr>
        <w:t xml:space="preserve"> 201</w:t>
      </w:r>
      <w:r w:rsidR="00D66FDB">
        <w:rPr>
          <w:rFonts w:ascii="Times New Roman" w:eastAsia="標楷體" w:hAnsi="Times New Roman" w:cs="Times New Roman" w:hint="eastAsia"/>
        </w:rPr>
        <w:t>7</w:t>
      </w:r>
    </w:p>
    <w:p w:rsidR="00B73F21" w:rsidRDefault="005A4AA1" w:rsidP="00B73F21">
      <w:pPr>
        <w:snapToGrid w:val="0"/>
        <w:spacing w:line="276" w:lineRule="auto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第</w:t>
      </w:r>
      <w:r w:rsidR="003F5C12">
        <w:rPr>
          <w:rFonts w:ascii="Times New Roman" w:eastAsia="標楷體" w:hAnsi="Times New Roman" w:cs="Times New Roman" w:hint="eastAsia"/>
        </w:rPr>
        <w:t>三</w:t>
      </w:r>
      <w:r w:rsidR="00B73F21" w:rsidRPr="00B73F21">
        <w:rPr>
          <w:rFonts w:ascii="Times New Roman" w:eastAsia="標楷體" w:hAnsi="Times New Roman" w:cs="Times New Roman"/>
        </w:rPr>
        <w:t>次作業</w:t>
      </w:r>
      <w:r w:rsidR="001B52FF">
        <w:rPr>
          <w:rFonts w:ascii="Times New Roman" w:eastAsia="標楷體" w:hAnsi="Times New Roman" w:cs="Times New Roman"/>
        </w:rPr>
        <w:t>（</w:t>
      </w:r>
      <w:r w:rsidR="00D66FDB">
        <w:rPr>
          <w:rFonts w:ascii="Times New Roman" w:eastAsia="標楷體" w:hAnsi="Times New Roman" w:cs="Times New Roman" w:hint="eastAsia"/>
        </w:rPr>
        <w:t>2017</w:t>
      </w:r>
      <w:r w:rsidR="00022F44">
        <w:rPr>
          <w:rFonts w:ascii="Times New Roman" w:eastAsia="標楷體" w:hAnsi="Times New Roman" w:cs="Times New Roman" w:hint="eastAsia"/>
        </w:rPr>
        <w:t>/</w:t>
      </w:r>
      <w:r w:rsidR="003F5C12">
        <w:rPr>
          <w:rFonts w:ascii="Times New Roman" w:eastAsia="標楷體" w:hAnsi="Times New Roman" w:cs="Times New Roman" w:hint="eastAsia"/>
        </w:rPr>
        <w:t>11</w:t>
      </w:r>
      <w:r w:rsidR="00022F44">
        <w:rPr>
          <w:rFonts w:ascii="Times New Roman" w:eastAsia="標楷體" w:hAnsi="Times New Roman" w:cs="Times New Roman" w:hint="eastAsia"/>
        </w:rPr>
        <w:t>/</w:t>
      </w:r>
      <w:r w:rsidR="00D66FDB">
        <w:rPr>
          <w:rFonts w:ascii="Times New Roman" w:eastAsia="標楷體" w:hAnsi="Times New Roman" w:cs="Times New Roman" w:hint="eastAsia"/>
        </w:rPr>
        <w:t>24</w:t>
      </w:r>
      <w:r w:rsidR="001B52FF">
        <w:rPr>
          <w:rFonts w:ascii="Times New Roman" w:eastAsia="標楷體" w:hAnsi="Times New Roman" w:cs="Times New Roman" w:hint="eastAsia"/>
        </w:rPr>
        <w:t>繳交</w:t>
      </w:r>
      <w:r w:rsidR="001B52FF">
        <w:rPr>
          <w:rFonts w:ascii="Times New Roman" w:eastAsia="標楷體" w:hAnsi="Times New Roman" w:cs="Times New Roman"/>
        </w:rPr>
        <w:t>）</w:t>
      </w:r>
    </w:p>
    <w:p w:rsidR="003C5898" w:rsidRPr="005D5D25" w:rsidRDefault="003C5898" w:rsidP="00971B3D">
      <w:pPr>
        <w:snapToGrid w:val="0"/>
        <w:jc w:val="center"/>
        <w:rPr>
          <w:rFonts w:ascii="Times New Roman" w:eastAsia="標楷體" w:hAnsi="Times New Roman" w:cs="Times New Roman"/>
        </w:rPr>
      </w:pPr>
    </w:p>
    <w:p w:rsidR="00D66FDB" w:rsidRDefault="002D06C5" w:rsidP="00B67ACC">
      <w:pPr>
        <w:pStyle w:val="a5"/>
        <w:numPr>
          <w:ilvl w:val="0"/>
          <w:numId w:val="8"/>
        </w:numPr>
        <w:spacing w:line="300" w:lineRule="auto"/>
        <w:ind w:leftChars="0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本次作業仿造大數據比賽的模式，僅提供資料、不指定研究議題，由各組同學根據分析結果、結合</w:t>
      </w:r>
      <w:r w:rsidR="00AE6865">
        <w:rPr>
          <w:rFonts w:ascii="Times New Roman" w:eastAsia="標楷體" w:hAnsi="Times New Roman" w:cs="Times New Roman" w:hint="eastAsia"/>
        </w:rPr>
        <w:t>專業領域的知識，發揮想像力、創造力，</w:t>
      </w:r>
      <w:r w:rsidR="00050B90">
        <w:rPr>
          <w:rFonts w:ascii="Times New Roman" w:eastAsia="標楷體" w:hAnsi="Times New Roman" w:cs="Times New Roman" w:hint="eastAsia"/>
        </w:rPr>
        <w:t>提出一個可實行、具有高附加價值的大數據研究企劃案。</w:t>
      </w:r>
    </w:p>
    <w:p w:rsidR="00EC1C7B" w:rsidRDefault="00EC1C7B" w:rsidP="00050B90">
      <w:pPr>
        <w:pStyle w:val="a5"/>
        <w:spacing w:line="300" w:lineRule="auto"/>
        <w:ind w:leftChars="0"/>
        <w:jc w:val="both"/>
        <w:rPr>
          <w:rFonts w:ascii="Times New Roman" w:eastAsia="標楷體" w:hAnsi="Times New Roman" w:cs="Times New Roman" w:hint="eastAsia"/>
        </w:rPr>
      </w:pPr>
      <w:r w:rsidRPr="00EC1C7B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 w:hint="eastAsia"/>
        </w:rPr>
        <w:t>資料將於</w:t>
      </w:r>
      <w:r w:rsidR="00B841C0">
        <w:rPr>
          <w:rFonts w:ascii="Times New Roman" w:eastAsia="標楷體" w:hAnsi="Times New Roman" w:cs="Times New Roman" w:hint="eastAsia"/>
        </w:rPr>
        <w:t>11/4</w:t>
      </w:r>
      <w:r>
        <w:rPr>
          <w:rFonts w:ascii="Times New Roman" w:eastAsia="標楷體" w:hAnsi="Times New Roman" w:cs="Times New Roman" w:hint="eastAsia"/>
        </w:rPr>
        <w:t>（</w:t>
      </w:r>
      <w:r w:rsidR="003C600F">
        <w:rPr>
          <w:rFonts w:ascii="Times New Roman" w:eastAsia="標楷體" w:hAnsi="Times New Roman" w:cs="Times New Roman" w:hint="eastAsia"/>
        </w:rPr>
        <w:t>六</w:t>
      </w:r>
      <w:r>
        <w:rPr>
          <w:rFonts w:ascii="Times New Roman" w:eastAsia="標楷體" w:hAnsi="Times New Roman" w:cs="Times New Roman" w:hint="eastAsia"/>
        </w:rPr>
        <w:t>）上線，</w:t>
      </w:r>
      <w:r w:rsidR="00B841C0">
        <w:rPr>
          <w:rFonts w:ascii="Times New Roman" w:eastAsia="標楷體" w:hAnsi="Times New Roman" w:cs="Times New Roman" w:hint="eastAsia"/>
        </w:rPr>
        <w:t>11/7</w:t>
      </w:r>
      <w:r>
        <w:rPr>
          <w:rFonts w:ascii="Times New Roman" w:eastAsia="標楷體" w:hAnsi="Times New Roman" w:cs="Times New Roman" w:hint="eastAsia"/>
        </w:rPr>
        <w:t>（二）上課時確定分組名單。</w:t>
      </w:r>
    </w:p>
    <w:p w:rsidR="00050B90" w:rsidRDefault="00050B90" w:rsidP="00050B90">
      <w:pPr>
        <w:pStyle w:val="a5"/>
        <w:spacing w:line="300" w:lineRule="auto"/>
        <w:ind w:leftChars="0"/>
        <w:jc w:val="both"/>
        <w:rPr>
          <w:rFonts w:ascii="Times New Roman" w:eastAsia="標楷體" w:hAnsi="Times New Roman" w:cs="Times New Roman" w:hint="eastAsia"/>
        </w:rPr>
      </w:pPr>
      <w:r w:rsidRPr="00050B90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 w:hint="eastAsia"/>
        </w:rPr>
        <w:t>每組同學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～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人</w:t>
      </w:r>
      <w:r w:rsidR="00D91360">
        <w:rPr>
          <w:rFonts w:ascii="Times New Roman" w:eastAsia="標楷體" w:hAnsi="Times New Roman" w:cs="Times New Roman" w:hint="eastAsia"/>
        </w:rPr>
        <w:t>，建議</w:t>
      </w:r>
      <w:r>
        <w:rPr>
          <w:rFonts w:ascii="Times New Roman" w:eastAsia="標楷體" w:hAnsi="Times New Roman" w:cs="Times New Roman" w:hint="eastAsia"/>
        </w:rPr>
        <w:t>合併兩組現有的分組</w:t>
      </w:r>
      <w:r w:rsidR="00EC1C7B">
        <w:rPr>
          <w:rFonts w:ascii="Times New Roman" w:eastAsia="標楷體" w:hAnsi="Times New Roman" w:cs="Times New Roman" w:hint="eastAsia"/>
        </w:rPr>
        <w:t>。</w:t>
      </w:r>
    </w:p>
    <w:p w:rsidR="00050B90" w:rsidRDefault="00050B90" w:rsidP="00050B90">
      <w:pPr>
        <w:pStyle w:val="a5"/>
        <w:spacing w:line="300" w:lineRule="auto"/>
        <w:ind w:leftChars="0"/>
        <w:jc w:val="both"/>
        <w:rPr>
          <w:rFonts w:ascii="Times New Roman" w:eastAsia="標楷體" w:hAnsi="Times New Roman" w:cs="Times New Roman" w:hint="eastAsia"/>
        </w:rPr>
      </w:pPr>
      <w:r w:rsidRPr="00050B90">
        <w:rPr>
          <w:rFonts w:ascii="Times New Roman" w:eastAsia="標楷體" w:hAnsi="Times New Roman" w:cs="Times New Roman"/>
        </w:rPr>
        <w:sym w:font="Wingdings" w:char="F0E0"/>
      </w:r>
      <w:r w:rsidR="00EC1C7B">
        <w:rPr>
          <w:rFonts w:ascii="Times New Roman" w:eastAsia="標楷體" w:hAnsi="Times New Roman" w:cs="Times New Roman" w:hint="eastAsia"/>
        </w:rPr>
        <w:t>本次作業將選出前三名，頒發獎金、獎狀；比賽結束後，</w:t>
      </w:r>
      <w:r>
        <w:rPr>
          <w:rFonts w:ascii="Times New Roman" w:eastAsia="標楷體" w:hAnsi="Times New Roman" w:cs="Times New Roman" w:hint="eastAsia"/>
        </w:rPr>
        <w:t>前三名</w:t>
      </w:r>
      <w:r w:rsidR="00EC1C7B">
        <w:rPr>
          <w:rFonts w:ascii="Times New Roman" w:eastAsia="標楷體" w:hAnsi="Times New Roman" w:cs="Times New Roman" w:hint="eastAsia"/>
        </w:rPr>
        <w:t>報告公佈至網站提供各組參考。</w:t>
      </w:r>
    </w:p>
    <w:p w:rsidR="002D06C5" w:rsidRDefault="002D06C5" w:rsidP="002D06C5">
      <w:pPr>
        <w:pStyle w:val="a5"/>
        <w:spacing w:line="300" w:lineRule="auto"/>
        <w:ind w:leftChars="0"/>
        <w:jc w:val="both"/>
        <w:rPr>
          <w:rFonts w:ascii="Times New Roman" w:eastAsia="標楷體" w:hAnsi="Times New Roman" w:cs="Times New Roman" w:hint="eastAsia"/>
        </w:rPr>
      </w:pPr>
    </w:p>
    <w:p w:rsidR="00B67ACC" w:rsidRDefault="00EC1C7B" w:rsidP="00B67ACC">
      <w:pPr>
        <w:pStyle w:val="a5"/>
        <w:numPr>
          <w:ilvl w:val="0"/>
          <w:numId w:val="8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資料說明：</w:t>
      </w:r>
      <w:r w:rsidR="00B67ACC" w:rsidRPr="00B67ACC">
        <w:rPr>
          <w:rFonts w:ascii="Times New Roman" w:eastAsia="標楷體" w:hAnsi="Times New Roman" w:cs="Times New Roman"/>
        </w:rPr>
        <w:t>台灣實施全民健康保險制度已逾</w:t>
      </w:r>
      <w:r w:rsidR="00B67ACC" w:rsidRPr="00B67ACC">
        <w:rPr>
          <w:rFonts w:ascii="Times New Roman" w:eastAsia="標楷體" w:hAnsi="Times New Roman" w:cs="Times New Roman" w:hint="eastAsia"/>
        </w:rPr>
        <w:t>20</w:t>
      </w:r>
      <w:r w:rsidR="00B67ACC" w:rsidRPr="00B67ACC">
        <w:rPr>
          <w:rFonts w:ascii="Times New Roman" w:eastAsia="標楷體" w:hAnsi="Times New Roman" w:cs="Times New Roman" w:hint="eastAsia"/>
        </w:rPr>
        <w:t>年（</w:t>
      </w:r>
      <w:r w:rsidR="00B67ACC" w:rsidRPr="00B67ACC">
        <w:rPr>
          <w:rFonts w:ascii="Times New Roman" w:eastAsia="標楷體" w:hAnsi="Times New Roman" w:cs="Times New Roman" w:hint="eastAsia"/>
        </w:rPr>
        <w:t>1995</w:t>
      </w:r>
      <w:r w:rsidR="00B67ACC" w:rsidRPr="00B67ACC">
        <w:rPr>
          <w:rFonts w:ascii="Times New Roman" w:eastAsia="標楷體" w:hAnsi="Times New Roman" w:cs="Times New Roman" w:hint="eastAsia"/>
        </w:rPr>
        <w:t>年至今），不僅提高大家就醫的便利性，也提高國民的健康與平均壽命，國際對我國全民健保評價也很高。</w:t>
      </w:r>
      <w:r w:rsidR="00B67ACC">
        <w:rPr>
          <w:rFonts w:ascii="Times New Roman" w:eastAsia="標楷體" w:hAnsi="Times New Roman" w:cs="Times New Roman" w:hint="eastAsia"/>
        </w:rPr>
        <w:t>全民健保資料庫記錄我國國民的就醫資料，因其資料量動輒超過</w:t>
      </w:r>
      <w:r w:rsidR="00B67ACC">
        <w:rPr>
          <w:rFonts w:ascii="Times New Roman" w:eastAsia="標楷體" w:hAnsi="Times New Roman" w:cs="Times New Roman" w:hint="eastAsia"/>
        </w:rPr>
        <w:t>GB</w:t>
      </w:r>
      <w:r w:rsidR="00B67ACC">
        <w:rPr>
          <w:rFonts w:ascii="Times New Roman" w:eastAsia="標楷體" w:hAnsi="Times New Roman" w:cs="Times New Roman" w:hint="eastAsia"/>
        </w:rPr>
        <w:t>層級，因此本次作業以全民健保資料庫為研究目標，讓同學練習</w:t>
      </w:r>
      <w:r w:rsidR="00E65500">
        <w:rPr>
          <w:rFonts w:ascii="Times New Roman" w:eastAsia="標楷體" w:hAnsi="Times New Roman" w:cs="Times New Roman" w:hint="eastAsia"/>
        </w:rPr>
        <w:t>讀取</w:t>
      </w:r>
      <w:r w:rsidR="00B67ACC">
        <w:rPr>
          <w:rFonts w:ascii="Times New Roman" w:eastAsia="標楷體" w:hAnsi="Times New Roman" w:cs="Times New Roman" w:hint="eastAsia"/>
        </w:rPr>
        <w:t>資料、</w:t>
      </w:r>
      <w:r w:rsidR="00E65500">
        <w:rPr>
          <w:rFonts w:ascii="Times New Roman" w:eastAsia="標楷體" w:hAnsi="Times New Roman" w:cs="Times New Roman" w:hint="eastAsia"/>
        </w:rPr>
        <w:t>清理</w:t>
      </w:r>
      <w:r w:rsidR="00B67ACC">
        <w:rPr>
          <w:rFonts w:ascii="Times New Roman" w:eastAsia="標楷體" w:hAnsi="Times New Roman" w:cs="Times New Roman" w:hint="eastAsia"/>
        </w:rPr>
        <w:t>資料、分析資料等之技巧。</w:t>
      </w:r>
    </w:p>
    <w:p w:rsidR="00A036A7" w:rsidRDefault="00A036A7" w:rsidP="00A036A7">
      <w:pPr>
        <w:pStyle w:val="a5"/>
        <w:spacing w:line="300" w:lineRule="auto"/>
        <w:ind w:leftChars="0"/>
        <w:jc w:val="both"/>
        <w:rPr>
          <w:rFonts w:ascii="Times New Roman" w:eastAsia="標楷體" w:hAnsi="Times New Roman" w:cs="Times New Roman" w:hint="eastAsia"/>
        </w:rPr>
      </w:pPr>
      <w:r w:rsidRPr="00A036A7">
        <w:rPr>
          <w:rFonts w:ascii="Times New Roman" w:eastAsia="標楷體" w:hAnsi="Times New Roman" w:cs="Times New Roman"/>
        </w:rPr>
        <w:sym w:font="Wingdings" w:char="F0E0"/>
      </w:r>
      <w:r w:rsidRPr="00A036A7">
        <w:rPr>
          <w:rFonts w:ascii="Times New Roman" w:eastAsia="標楷體" w:hAnsi="Times New Roman" w:cs="Times New Roman" w:hint="eastAsia"/>
        </w:rPr>
        <w:t>請至本課程專屬工作站，以雲端方式連結健保資料庫的承保資料檔</w:t>
      </w:r>
      <w:r w:rsidRPr="00A036A7">
        <w:rPr>
          <w:rFonts w:ascii="Times New Roman" w:eastAsia="標楷體" w:hAnsi="Times New Roman" w:cs="Times New Roman"/>
        </w:rPr>
        <w:t>(ID)</w:t>
      </w:r>
      <w:r w:rsidRPr="00A036A7">
        <w:rPr>
          <w:rFonts w:ascii="Times New Roman" w:eastAsia="標楷體" w:hAnsi="Times New Roman" w:cs="Times New Roman"/>
        </w:rPr>
        <w:t>資料，你們可讀取（而非下載）</w:t>
      </w:r>
      <w:r w:rsidRPr="00A036A7">
        <w:rPr>
          <w:rFonts w:ascii="Times New Roman" w:eastAsia="標楷體" w:hAnsi="Times New Roman" w:cs="Times New Roman" w:hint="eastAsia"/>
        </w:rPr>
        <w:t>2010</w:t>
      </w:r>
      <w:r w:rsidRPr="00A036A7">
        <w:rPr>
          <w:rFonts w:ascii="Times New Roman" w:eastAsia="標楷體" w:hAnsi="Times New Roman" w:cs="Times New Roman" w:hint="eastAsia"/>
        </w:rPr>
        <w:t>年的承保資料，</w:t>
      </w:r>
      <w:r>
        <w:rPr>
          <w:rFonts w:ascii="Times New Roman" w:eastAsia="標楷體" w:hAnsi="Times New Roman" w:cs="Times New Roman" w:hint="eastAsia"/>
        </w:rPr>
        <w:t>2005</w:t>
      </w:r>
      <w:r>
        <w:rPr>
          <w:rFonts w:ascii="Times New Roman" w:eastAsia="標楷體" w:hAnsi="Times New Roman" w:cs="Times New Roman" w:hint="eastAsia"/>
        </w:rPr>
        <w:t>年百萬人抽樣檔中</w:t>
      </w:r>
      <w:r w:rsidRPr="00300BBF">
        <w:rPr>
          <w:rFonts w:ascii="Times New Roman" w:eastAsia="標楷體" w:hAnsi="Times New Roman" w:cs="Times New Roman" w:hint="eastAsia"/>
        </w:rPr>
        <w:t>就醫門診處方及治療</w:t>
      </w:r>
      <w:proofErr w:type="gramStart"/>
      <w:r w:rsidRPr="00300BBF">
        <w:rPr>
          <w:rFonts w:ascii="Times New Roman" w:eastAsia="標楷體" w:hAnsi="Times New Roman" w:cs="Times New Roman" w:hint="eastAsia"/>
        </w:rPr>
        <w:t>明細檔</w:t>
      </w:r>
      <w:proofErr w:type="gramEnd"/>
      <w:r w:rsidRPr="00300BBF">
        <w:rPr>
          <w:rFonts w:ascii="Times New Roman" w:eastAsia="標楷體" w:hAnsi="Times New Roman" w:cs="Times New Roman"/>
        </w:rPr>
        <w:t>(CD)</w:t>
      </w:r>
      <w:r>
        <w:rPr>
          <w:rFonts w:ascii="Times New Roman" w:eastAsia="標楷體" w:hAnsi="Times New Roman" w:cs="Times New Roman" w:hint="eastAsia"/>
        </w:rPr>
        <w:t>。</w:t>
      </w:r>
    </w:p>
    <w:p w:rsidR="00EC1C7B" w:rsidRDefault="00EC1C7B" w:rsidP="00A036A7">
      <w:pPr>
        <w:pStyle w:val="a5"/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</w:p>
    <w:p w:rsidR="00A036A7" w:rsidRDefault="00EC1C7B" w:rsidP="00EC1C7B">
      <w:pPr>
        <w:pStyle w:val="a5"/>
        <w:spacing w:line="300" w:lineRule="auto"/>
        <w:ind w:leftChars="0"/>
        <w:jc w:val="center"/>
        <w:rPr>
          <w:rFonts w:ascii="Times New Roman" w:eastAsia="標楷體" w:hAnsi="Times New Roman" w:cs="Times New Roman" w:hint="eastAsia"/>
        </w:rPr>
      </w:pPr>
      <w:r w:rsidRPr="00EC1C7B">
        <w:rPr>
          <w:rFonts w:ascii="Times New Roman" w:eastAsia="標楷體" w:hAnsi="Times New Roman" w:cs="Times New Roman"/>
        </w:rPr>
        <w:drawing>
          <wp:inline distT="0" distB="0" distL="0" distR="0">
            <wp:extent cx="4275221" cy="2946063"/>
            <wp:effectExtent l="0" t="0" r="0" b="6985"/>
            <wp:docPr id="2" name="圖片 1" descr="http://nhird.nhri.org.tw/file_date/connec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hird.nhri.org.tw/file_date/connect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05" cy="294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7B" w:rsidRPr="00A036A7" w:rsidRDefault="00EC1C7B" w:rsidP="00A036A7">
      <w:pPr>
        <w:pStyle w:val="a5"/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</w:p>
    <w:p w:rsidR="008340D2" w:rsidRDefault="00EC1C7B" w:rsidP="00EC1C7B">
      <w:pPr>
        <w:pStyle w:val="a5"/>
        <w:numPr>
          <w:ilvl w:val="0"/>
          <w:numId w:val="8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可能的資料分析項目或方向：</w:t>
      </w:r>
      <w:r>
        <w:rPr>
          <w:rFonts w:ascii="Times New Roman" w:eastAsia="標楷體" w:hAnsi="Times New Roman" w:cs="Times New Roman"/>
        </w:rPr>
        <w:t xml:space="preserve"> </w:t>
      </w:r>
    </w:p>
    <w:p w:rsidR="00EC1C7B" w:rsidRDefault="00EC1C7B" w:rsidP="00EC1C7B">
      <w:pPr>
        <w:pStyle w:val="a5"/>
        <w:spacing w:line="300" w:lineRule="auto"/>
        <w:ind w:leftChars="0" w:left="360"/>
        <w:jc w:val="both"/>
        <w:rPr>
          <w:rFonts w:ascii="Times New Roman" w:eastAsia="標楷體" w:hAnsi="Times New Roman" w:cs="Times New Roman" w:hint="eastAsia"/>
        </w:rPr>
      </w:pPr>
      <w:r w:rsidRPr="00EC1C7B">
        <w:rPr>
          <w:rFonts w:ascii="Times New Roman" w:eastAsia="標楷體" w:hAnsi="Times New Roman" w:cs="Times New Roman"/>
        </w:rPr>
        <w:sym w:font="Wingdings" w:char="F0E0"/>
      </w:r>
      <w:r w:rsidR="008340D2">
        <w:rPr>
          <w:rFonts w:ascii="Times New Roman" w:eastAsia="標楷體" w:hAnsi="Times New Roman" w:cs="Times New Roman" w:hint="eastAsia"/>
        </w:rPr>
        <w:t>熟悉編碼簿</w:t>
      </w:r>
      <w:r w:rsidR="001576EA">
        <w:rPr>
          <w:rFonts w:ascii="Times New Roman" w:eastAsia="標楷體" w:hAnsi="Times New Roman" w:cs="Times New Roman" w:hint="eastAsia"/>
        </w:rPr>
        <w:t>是分析資料庫的首要步驟，請查詢</w:t>
      </w:r>
      <w:r w:rsidR="001576EA">
        <w:rPr>
          <w:rFonts w:ascii="Times New Roman" w:eastAsia="標楷體" w:hAnsi="Times New Roman" w:cs="Times New Roman" w:hint="eastAsia"/>
        </w:rPr>
        <w:t>2010</w:t>
      </w:r>
      <w:r w:rsidR="001576EA">
        <w:rPr>
          <w:rFonts w:ascii="Times New Roman" w:eastAsia="標楷體" w:hAnsi="Times New Roman" w:cs="Times New Roman" w:hint="eastAsia"/>
        </w:rPr>
        <w:t>年</w:t>
      </w:r>
      <w:r w:rsidR="001576EA">
        <w:rPr>
          <w:rFonts w:ascii="Times New Roman" w:eastAsia="標楷體" w:hAnsi="Times New Roman" w:cs="Times New Roman" w:hint="eastAsia"/>
        </w:rPr>
        <w:t>ID</w:t>
      </w:r>
      <w:r w:rsidR="001576EA">
        <w:rPr>
          <w:rFonts w:ascii="Times New Roman" w:eastAsia="標楷體" w:hAnsi="Times New Roman" w:cs="Times New Roman" w:hint="eastAsia"/>
        </w:rPr>
        <w:t>及</w:t>
      </w:r>
      <w:r w:rsidR="001576EA">
        <w:rPr>
          <w:rFonts w:ascii="Times New Roman" w:eastAsia="標楷體" w:hAnsi="Times New Roman" w:cs="Times New Roman" w:hint="eastAsia"/>
        </w:rPr>
        <w:t>CD</w:t>
      </w:r>
      <w:r>
        <w:rPr>
          <w:rFonts w:ascii="Times New Roman" w:eastAsia="標楷體" w:hAnsi="Times New Roman" w:cs="Times New Roman" w:hint="eastAsia"/>
        </w:rPr>
        <w:t>兩個資料庫的編碼簿，整理</w:t>
      </w:r>
      <w:r w:rsidR="001576EA">
        <w:rPr>
          <w:rFonts w:ascii="Times New Roman" w:eastAsia="標楷體" w:hAnsi="Times New Roman" w:cs="Times New Roman" w:hint="eastAsia"/>
        </w:rPr>
        <w:t>對應的資料欄位（變數）及其定義</w:t>
      </w:r>
      <w:r>
        <w:rPr>
          <w:rFonts w:ascii="Times New Roman" w:eastAsia="標楷體" w:hAnsi="Times New Roman" w:cs="Times New Roman" w:hint="eastAsia"/>
        </w:rPr>
        <w:t>，進行</w:t>
      </w:r>
      <w:proofErr w:type="gramStart"/>
      <w:r>
        <w:rPr>
          <w:rFonts w:ascii="Times New Roman" w:eastAsia="標楷體" w:hAnsi="Times New Roman" w:cs="Times New Roman" w:hint="eastAsia"/>
        </w:rPr>
        <w:t>偵</w:t>
      </w:r>
      <w:proofErr w:type="gramEnd"/>
      <w:r>
        <w:rPr>
          <w:rFonts w:ascii="Times New Roman" w:eastAsia="標楷體" w:hAnsi="Times New Roman" w:cs="Times New Roman" w:hint="eastAsia"/>
        </w:rPr>
        <w:t>錯及清理</w:t>
      </w:r>
      <w:r w:rsidR="001576EA">
        <w:rPr>
          <w:rFonts w:ascii="Times New Roman" w:eastAsia="標楷體" w:hAnsi="Times New Roman" w:cs="Times New Roman" w:hint="eastAsia"/>
        </w:rPr>
        <w:t>。</w:t>
      </w:r>
    </w:p>
    <w:p w:rsidR="006210A7" w:rsidRDefault="00EC1C7B" w:rsidP="00EC1C7B">
      <w:pPr>
        <w:pStyle w:val="a5"/>
        <w:spacing w:line="300" w:lineRule="auto"/>
        <w:ind w:leftChars="0" w:left="360"/>
        <w:jc w:val="both"/>
        <w:rPr>
          <w:rFonts w:ascii="Times New Roman" w:eastAsia="標楷體" w:hAnsi="Times New Roman" w:cs="Times New Roman" w:hint="eastAsia"/>
        </w:rPr>
      </w:pPr>
      <w:r w:rsidRPr="00EC1C7B">
        <w:sym w:font="Wingdings" w:char="F0E0"/>
      </w:r>
      <w:r w:rsidR="001576EA" w:rsidRPr="00EC1C7B">
        <w:rPr>
          <w:rFonts w:ascii="Times New Roman" w:eastAsia="標楷體" w:hAnsi="Times New Roman" w:cs="Times New Roman" w:hint="eastAsia"/>
        </w:rPr>
        <w:t>以</w:t>
      </w:r>
      <w:r w:rsidR="00D7777B" w:rsidRPr="00EC1C7B">
        <w:rPr>
          <w:rFonts w:ascii="Times New Roman" w:eastAsia="標楷體" w:hAnsi="Times New Roman" w:cs="Times New Roman" w:hint="eastAsia"/>
        </w:rPr>
        <w:t>承保資料檔</w:t>
      </w:r>
      <w:r w:rsidR="00D7777B" w:rsidRPr="00EC1C7B">
        <w:rPr>
          <w:rFonts w:ascii="Times New Roman" w:eastAsia="標楷體" w:hAnsi="Times New Roman" w:cs="Times New Roman"/>
        </w:rPr>
        <w:t>(ID)</w:t>
      </w:r>
      <w:r w:rsidR="00D44348" w:rsidRPr="00EC1C7B">
        <w:rPr>
          <w:rFonts w:ascii="Times New Roman" w:eastAsia="標楷體" w:hAnsi="Times New Roman" w:cs="Times New Roman"/>
        </w:rPr>
        <w:t>資料，</w:t>
      </w:r>
      <w:r w:rsidR="001576EA" w:rsidRPr="00EC1C7B">
        <w:rPr>
          <w:rFonts w:ascii="Times New Roman" w:eastAsia="標楷體" w:hAnsi="Times New Roman" w:cs="Times New Roman" w:hint="eastAsia"/>
        </w:rPr>
        <w:t>考量</w:t>
      </w:r>
      <w:r w:rsidR="00C749D2" w:rsidRPr="00EC1C7B">
        <w:rPr>
          <w:rFonts w:ascii="Times New Roman" w:eastAsia="標楷體" w:hAnsi="Times New Roman" w:cs="Times New Roman" w:hint="eastAsia"/>
        </w:rPr>
        <w:t>投保者的出生年月日</w:t>
      </w:r>
      <w:r>
        <w:rPr>
          <w:rFonts w:ascii="Times New Roman" w:eastAsia="標楷體" w:hAnsi="Times New Roman" w:cs="Times New Roman" w:hint="eastAsia"/>
        </w:rPr>
        <w:t>（年齡）</w:t>
      </w:r>
      <w:r w:rsidR="00C749D2" w:rsidRPr="00EC1C7B">
        <w:rPr>
          <w:rFonts w:ascii="Times New Roman" w:eastAsia="標楷體" w:hAnsi="Times New Roman" w:cs="Times New Roman" w:hint="eastAsia"/>
        </w:rPr>
        <w:t>、性別、投保地區</w:t>
      </w:r>
      <w:r w:rsidR="0068480E" w:rsidRPr="00EC1C7B">
        <w:rPr>
          <w:rFonts w:ascii="Times New Roman" w:eastAsia="標楷體" w:hAnsi="Times New Roman" w:cs="Times New Roman" w:hint="eastAsia"/>
        </w:rPr>
        <w:t>（縣市）</w:t>
      </w:r>
      <w:r w:rsidR="00C749D2" w:rsidRPr="00EC1C7B">
        <w:rPr>
          <w:rFonts w:ascii="Times New Roman" w:eastAsia="標楷體" w:hAnsi="Times New Roman" w:cs="Times New Roman" w:hint="eastAsia"/>
        </w:rPr>
        <w:t>等欄位</w:t>
      </w:r>
      <w:r w:rsidR="001576EA" w:rsidRPr="00EC1C7B">
        <w:rPr>
          <w:rFonts w:ascii="Times New Roman" w:eastAsia="標楷體" w:hAnsi="Times New Roman" w:cs="Times New Roman" w:hint="eastAsia"/>
        </w:rPr>
        <w:t>，</w:t>
      </w:r>
      <w:r w:rsidR="006A4885" w:rsidRPr="00EC1C7B">
        <w:rPr>
          <w:rFonts w:ascii="Times New Roman" w:eastAsia="標楷體" w:hAnsi="Times New Roman" w:cs="Times New Roman" w:hint="eastAsia"/>
        </w:rPr>
        <w:t>各組</w:t>
      </w:r>
      <w:r w:rsidR="00C749D2" w:rsidRPr="00EC1C7B">
        <w:rPr>
          <w:rFonts w:ascii="Times New Roman" w:eastAsia="標楷體" w:hAnsi="Times New Roman" w:cs="Times New Roman" w:hint="eastAsia"/>
        </w:rPr>
        <w:t>分析不同縣市的投保人口，</w:t>
      </w:r>
      <w:r w:rsidRPr="00EC1C7B">
        <w:rPr>
          <w:rFonts w:ascii="Times New Roman" w:eastAsia="標楷體" w:hAnsi="Times New Roman" w:cs="Times New Roman" w:hint="eastAsia"/>
        </w:rPr>
        <w:t>並</w:t>
      </w:r>
      <w:r w:rsidR="003004ED" w:rsidRPr="00EC1C7B">
        <w:rPr>
          <w:rFonts w:ascii="Times New Roman" w:eastAsia="標楷體" w:hAnsi="Times New Roman" w:cs="Times New Roman" w:hint="eastAsia"/>
        </w:rPr>
        <w:t>與內政部統計處</w:t>
      </w:r>
      <w:r w:rsidR="003004ED" w:rsidRPr="00EC1C7B">
        <w:rPr>
          <w:rFonts w:ascii="Times New Roman" w:eastAsia="標楷體" w:hAnsi="Times New Roman" w:cs="Times New Roman" w:hint="eastAsia"/>
        </w:rPr>
        <w:t>(http://www.moi.gov.tw/stat)</w:t>
      </w:r>
      <w:r w:rsidR="003004ED" w:rsidRPr="00EC1C7B">
        <w:rPr>
          <w:rFonts w:ascii="Times New Roman" w:eastAsia="標楷體" w:hAnsi="Times New Roman" w:cs="Times New Roman" w:hint="eastAsia"/>
        </w:rPr>
        <w:t>的資料比對，</w:t>
      </w:r>
      <w:r w:rsidR="004361E0" w:rsidRPr="00EC1C7B">
        <w:rPr>
          <w:rFonts w:ascii="Times New Roman" w:eastAsia="標楷體" w:hAnsi="Times New Roman" w:cs="Times New Roman" w:hint="eastAsia"/>
        </w:rPr>
        <w:t>評估這兩份資料是否類似</w:t>
      </w:r>
      <w:r w:rsidR="0036216D" w:rsidRPr="00EC1C7B">
        <w:rPr>
          <w:rFonts w:ascii="Times New Roman" w:eastAsia="標楷體" w:hAnsi="Times New Roman" w:cs="Times New Roman" w:hint="eastAsia"/>
        </w:rPr>
        <w:t>。</w:t>
      </w:r>
      <w:proofErr w:type="gramStart"/>
      <w:r w:rsidR="001576EA" w:rsidRPr="00EC1C7B">
        <w:rPr>
          <w:rFonts w:ascii="Times New Roman" w:eastAsia="標楷體" w:hAnsi="Times New Roman" w:cs="Times New Roman" w:hint="eastAsia"/>
        </w:rPr>
        <w:t>（註</w:t>
      </w:r>
      <w:proofErr w:type="gramEnd"/>
      <w:r w:rsidR="001576EA" w:rsidRPr="00EC1C7B">
        <w:rPr>
          <w:rFonts w:ascii="Times New Roman" w:eastAsia="標楷體" w:hAnsi="Times New Roman" w:cs="Times New Roman" w:hint="eastAsia"/>
        </w:rPr>
        <w:t>：也可透過卡方檢定驗證樣本代表性。）</w:t>
      </w:r>
    </w:p>
    <w:p w:rsidR="00EC1C7B" w:rsidRPr="00EC1C7B" w:rsidRDefault="00EC1C7B" w:rsidP="00EC1C7B">
      <w:pPr>
        <w:pStyle w:val="a5"/>
        <w:spacing w:line="300" w:lineRule="auto"/>
        <w:ind w:leftChars="0" w:left="360"/>
        <w:jc w:val="both"/>
        <w:rPr>
          <w:rFonts w:ascii="Times New Roman" w:eastAsia="標楷體" w:hAnsi="Times New Roman" w:cs="Times New Roman"/>
        </w:rPr>
      </w:pPr>
      <w:r w:rsidRPr="00EC1C7B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分析民眾門診時間、門診地區</w:t>
      </w:r>
      <w:r w:rsidR="00D63B87">
        <w:rPr>
          <w:rFonts w:ascii="Times New Roman" w:eastAsia="標楷體" w:hAnsi="Times New Roman" w:cs="Times New Roman"/>
        </w:rPr>
        <w:t>、健保補助金額、就醫疾病</w:t>
      </w:r>
      <w:proofErr w:type="gramStart"/>
      <w:r w:rsidR="00D63B87">
        <w:rPr>
          <w:rFonts w:ascii="Times New Roman" w:eastAsia="標楷體" w:hAnsi="Times New Roman" w:cs="Times New Roman"/>
        </w:rPr>
        <w:t>（</w:t>
      </w:r>
      <w:proofErr w:type="gramEnd"/>
      <w:r w:rsidR="00D63B87">
        <w:rPr>
          <w:rFonts w:ascii="Times New Roman" w:eastAsia="標楷體" w:hAnsi="Times New Roman" w:cs="Times New Roman"/>
        </w:rPr>
        <w:t>根據</w:t>
      </w:r>
      <w:r>
        <w:rPr>
          <w:rFonts w:ascii="Times New Roman" w:eastAsia="標楷體" w:hAnsi="Times New Roman" w:cs="Times New Roman"/>
        </w:rPr>
        <w:t>主要疾病代碼</w:t>
      </w:r>
      <w:r w:rsidR="00D63B87">
        <w:rPr>
          <w:rFonts w:ascii="Times New Roman" w:eastAsia="標楷體" w:hAnsi="Times New Roman" w:cs="Times New Roman"/>
        </w:rPr>
        <w:t>，或是</w:t>
      </w:r>
      <w:r>
        <w:rPr>
          <w:rFonts w:ascii="Times New Roman" w:eastAsia="標楷體" w:hAnsi="Times New Roman" w:cs="Times New Roman" w:hint="eastAsia"/>
        </w:rPr>
        <w:t xml:space="preserve">ICD-9; </w:t>
      </w:r>
      <w:r w:rsidRPr="004F6B6A">
        <w:rPr>
          <w:rFonts w:ascii="Times New Roman" w:eastAsia="標楷體" w:hAnsi="Times New Roman" w:cs="Times New Roman"/>
          <w:bCs/>
        </w:rPr>
        <w:t>International Classification of Diseases</w:t>
      </w:r>
      <w:r w:rsidRPr="004F6B6A">
        <w:rPr>
          <w:rFonts w:ascii="Times New Roman" w:eastAsia="標楷體" w:hAnsi="Times New Roman" w:cs="Times New Roman" w:hint="eastAsia"/>
          <w:bCs/>
        </w:rPr>
        <w:t xml:space="preserve">, </w:t>
      </w:r>
      <w:r w:rsidRPr="004F6B6A">
        <w:rPr>
          <w:rFonts w:ascii="Times New Roman" w:eastAsia="標楷體" w:hAnsi="Times New Roman" w:cs="Times New Roman"/>
        </w:rPr>
        <w:t>Ninth Revision</w:t>
      </w:r>
      <w:proofErr w:type="gramStart"/>
      <w:r w:rsidR="00D63B87">
        <w:rPr>
          <w:rFonts w:ascii="Times New Roman" w:eastAsia="標楷體" w:hAnsi="Times New Roman" w:cs="Times New Roman"/>
        </w:rPr>
        <w:t>）</w:t>
      </w:r>
      <w:proofErr w:type="gramEnd"/>
      <w:r w:rsidR="00763DCA">
        <w:rPr>
          <w:rFonts w:ascii="Times New Roman" w:eastAsia="標楷體" w:hAnsi="Times New Roman" w:cs="Times New Roman"/>
        </w:rPr>
        <w:t>等項目</w:t>
      </w:r>
      <w:r>
        <w:rPr>
          <w:rFonts w:ascii="Times New Roman" w:eastAsia="標楷體" w:hAnsi="Times New Roman" w:cs="Times New Roman" w:hint="eastAsia"/>
        </w:rPr>
        <w:t>，</w:t>
      </w:r>
      <w:r w:rsidR="00763DCA">
        <w:rPr>
          <w:rFonts w:ascii="Times New Roman" w:eastAsia="標楷體" w:hAnsi="Times New Roman" w:cs="Times New Roman" w:hint="eastAsia"/>
        </w:rPr>
        <w:t>疾病或可</w:t>
      </w:r>
      <w:r>
        <w:rPr>
          <w:rFonts w:ascii="Times New Roman" w:eastAsia="標楷體" w:hAnsi="Times New Roman" w:cs="Times New Roman" w:hint="eastAsia"/>
        </w:rPr>
        <w:t>分為「</w:t>
      </w:r>
      <w:r w:rsidRPr="008E0238">
        <w:rPr>
          <w:rFonts w:ascii="Times New Roman" w:eastAsia="標楷體" w:hAnsi="Times New Roman" w:cs="Times New Roman" w:hint="eastAsia"/>
        </w:rPr>
        <w:t>慢性病處方箋</w:t>
      </w:r>
      <w:r>
        <w:rPr>
          <w:rFonts w:ascii="Times New Roman" w:eastAsia="標楷體" w:hAnsi="Times New Roman" w:cs="Times New Roman" w:hint="eastAsia"/>
        </w:rPr>
        <w:t>」</w:t>
      </w:r>
      <w:r w:rsidRPr="008E0238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「</w:t>
      </w:r>
      <w:r w:rsidRPr="008E0238">
        <w:rPr>
          <w:rFonts w:ascii="Times New Roman" w:eastAsia="標楷體" w:hAnsi="Times New Roman" w:cs="Times New Roman" w:hint="eastAsia"/>
        </w:rPr>
        <w:t>循環系統疾病</w:t>
      </w:r>
      <w:r>
        <w:rPr>
          <w:rFonts w:ascii="Times New Roman" w:eastAsia="標楷體" w:hAnsi="Times New Roman" w:cs="Times New Roman" w:hint="eastAsia"/>
        </w:rPr>
        <w:t>」</w:t>
      </w:r>
      <w:r w:rsidRPr="008E0238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「</w:t>
      </w:r>
      <w:r w:rsidRPr="008E0238">
        <w:rPr>
          <w:rFonts w:ascii="Times New Roman" w:eastAsia="標楷體" w:hAnsi="Times New Roman" w:cs="Times New Roman" w:hint="eastAsia"/>
        </w:rPr>
        <w:t>內分泌及代謝疾病</w:t>
      </w:r>
      <w:r>
        <w:rPr>
          <w:rFonts w:ascii="Times New Roman" w:eastAsia="標楷體" w:hAnsi="Times New Roman" w:cs="Times New Roman" w:hint="eastAsia"/>
        </w:rPr>
        <w:t>」</w:t>
      </w:r>
      <w:r w:rsidRPr="008E0238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「</w:t>
      </w:r>
      <w:r w:rsidRPr="008E0238">
        <w:rPr>
          <w:rFonts w:ascii="Times New Roman" w:eastAsia="標楷體" w:hAnsi="Times New Roman" w:cs="Times New Roman" w:hint="eastAsia"/>
        </w:rPr>
        <w:t>消化系統疾病</w:t>
      </w:r>
      <w:r>
        <w:rPr>
          <w:rFonts w:ascii="Times New Roman" w:eastAsia="標楷體" w:hAnsi="Times New Roman" w:cs="Times New Roman" w:hint="eastAsia"/>
        </w:rPr>
        <w:t>」</w:t>
      </w:r>
      <w:r w:rsidRPr="008E0238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「</w:t>
      </w:r>
      <w:r w:rsidRPr="008E0238">
        <w:rPr>
          <w:rFonts w:ascii="Times New Roman" w:eastAsia="標楷體" w:hAnsi="Times New Roman" w:cs="Times New Roman" w:hint="eastAsia"/>
        </w:rPr>
        <w:t>骨骼肌肉系統疾病</w:t>
      </w:r>
      <w:r>
        <w:rPr>
          <w:rFonts w:ascii="Times New Roman" w:eastAsia="標楷體" w:hAnsi="Times New Roman" w:cs="Times New Roman" w:hint="eastAsia"/>
        </w:rPr>
        <w:t>」</w:t>
      </w:r>
      <w:r w:rsidRPr="008E0238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「</w:t>
      </w:r>
      <w:r w:rsidRPr="008E0238">
        <w:rPr>
          <w:rFonts w:ascii="Times New Roman" w:eastAsia="標楷體" w:hAnsi="Times New Roman" w:cs="Times New Roman" w:hint="eastAsia"/>
        </w:rPr>
        <w:t>呼吸系統疾病</w:t>
      </w:r>
      <w:r>
        <w:rPr>
          <w:rFonts w:ascii="Times New Roman" w:eastAsia="標楷體" w:hAnsi="Times New Roman" w:cs="Times New Roman" w:hint="eastAsia"/>
        </w:rPr>
        <w:t>」共六大類</w:t>
      </w:r>
      <w:r w:rsidR="00763DCA">
        <w:rPr>
          <w:rFonts w:ascii="Times New Roman" w:eastAsia="標楷體" w:hAnsi="Times New Roman" w:cs="Times New Roman" w:hint="eastAsia"/>
        </w:rPr>
        <w:t>。</w:t>
      </w:r>
    </w:p>
    <w:p w:rsidR="00742159" w:rsidRDefault="00742159" w:rsidP="00672C36">
      <w:pPr>
        <w:widowControl/>
        <w:ind w:leftChars="200" w:left="480"/>
        <w:rPr>
          <w:rFonts w:ascii="Times New Roman" w:eastAsia="標楷體" w:hAnsi="Times New Roman" w:cs="Times New Roman" w:hint="eastAsia"/>
        </w:rPr>
      </w:pPr>
    </w:p>
    <w:p w:rsidR="00672C36" w:rsidRPr="00672C36" w:rsidRDefault="00672C36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（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）慢性處方箋：</w:t>
      </w:r>
    </w:p>
    <w:p w:rsidR="00672C36" w:rsidRPr="00672C36" w:rsidRDefault="00672C36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以「案件分類」（資料庫欄位為「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CASE_TYPE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」）</w:t>
      </w:r>
    </w:p>
    <w:p w:rsidR="00672C36" w:rsidRPr="00672C36" w:rsidRDefault="00672C36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為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04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、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06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、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08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、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24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、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28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的代碼，篩選慢性病處方</w:t>
      </w:r>
      <w:proofErr w:type="gramStart"/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箋</w:t>
      </w:r>
      <w:proofErr w:type="gramEnd"/>
    </w:p>
    <w:p w:rsidR="00672C36" w:rsidRPr="00672C36" w:rsidRDefault="00672C36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672C36" w:rsidRPr="00672C36" w:rsidRDefault="00672C36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（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）各大類疾病：</w:t>
      </w:r>
    </w:p>
    <w:p w:rsidR="00672C36" w:rsidRPr="00672C36" w:rsidRDefault="00A72942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其他五</w:t>
      </w:r>
      <w:r w:rsidR="00672C36"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類疾病</w:t>
      </w:r>
      <w:r w:rsidR="00672C36"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ICD9</w:t>
      </w:r>
      <w:r w:rsidR="00672C36"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代碼分類方式如下：</w:t>
      </w:r>
    </w:p>
    <w:p w:rsidR="00672C36" w:rsidRPr="00672C36" w:rsidRDefault="00672C36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--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內分泌及代謝疾病：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240 ~ 279</w:t>
      </w:r>
    </w:p>
    <w:p w:rsidR="00672C36" w:rsidRPr="00672C36" w:rsidRDefault="00672C36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--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循環系統疾病：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390 ~ 459</w:t>
      </w:r>
    </w:p>
    <w:p w:rsidR="00672C36" w:rsidRPr="00672C36" w:rsidRDefault="00672C36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--</w:t>
      </w:r>
      <w:r w:rsidR="00D9453E"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呼吸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系統疾病：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460 ~ 519</w:t>
      </w:r>
    </w:p>
    <w:p w:rsidR="00672C36" w:rsidRPr="00672C36" w:rsidRDefault="00672C36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--</w:t>
      </w:r>
      <w:r w:rsidR="00D9453E"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消化</w:t>
      </w:r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系統疾病：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520 ~ 579</w:t>
      </w:r>
    </w:p>
    <w:p w:rsidR="00672C36" w:rsidRPr="00672C36" w:rsidRDefault="00672C36" w:rsidP="00672C36">
      <w:pPr>
        <w:widowControl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--</w:t>
      </w:r>
      <w:r w:rsidR="00D9453E"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骨骼肌肉</w:t>
      </w:r>
      <w:bookmarkStart w:id="0" w:name="_GoBack"/>
      <w:bookmarkEnd w:id="0"/>
      <w:r w:rsidRPr="00672C36">
        <w:rPr>
          <w:rFonts w:ascii="Times New Roman" w:eastAsia="標楷體" w:hAnsi="標楷體" w:cs="Times New Roman"/>
          <w:color w:val="000000"/>
          <w:kern w:val="0"/>
          <w:szCs w:val="24"/>
        </w:rPr>
        <w:t>系統疾病：</w:t>
      </w:r>
      <w:r w:rsidRPr="00672C36">
        <w:rPr>
          <w:rFonts w:ascii="Times New Roman" w:eastAsia="標楷體" w:hAnsi="Times New Roman" w:cs="Times New Roman"/>
          <w:color w:val="000000"/>
          <w:kern w:val="0"/>
          <w:szCs w:val="24"/>
        </w:rPr>
        <w:t>710 ~ 739</w:t>
      </w:r>
    </w:p>
    <w:p w:rsidR="004F6B6A" w:rsidRPr="007556E2" w:rsidRDefault="004F6B6A" w:rsidP="004F6B6A">
      <w:pPr>
        <w:pStyle w:val="a5"/>
        <w:spacing w:line="300" w:lineRule="auto"/>
        <w:ind w:leftChars="0" w:left="360"/>
        <w:rPr>
          <w:rFonts w:ascii="Times New Roman" w:eastAsia="標楷體" w:hAnsi="Times New Roman" w:cs="Times New Roman"/>
        </w:rPr>
      </w:pPr>
    </w:p>
    <w:p w:rsidR="006210A7" w:rsidRPr="004F6B6A" w:rsidRDefault="006210A7" w:rsidP="006210A7">
      <w:pPr>
        <w:spacing w:line="300" w:lineRule="auto"/>
        <w:rPr>
          <w:rFonts w:ascii="Times New Roman" w:eastAsia="標楷體" w:hAnsi="Times New Roman" w:cs="Times New Roman"/>
        </w:rPr>
      </w:pPr>
    </w:p>
    <w:sectPr w:rsidR="006210A7" w:rsidRPr="004F6B6A" w:rsidSect="007B50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8B9" w:rsidRDefault="005E08B9" w:rsidP="00F004CF">
      <w:r>
        <w:separator/>
      </w:r>
    </w:p>
  </w:endnote>
  <w:endnote w:type="continuationSeparator" w:id="0">
    <w:p w:rsidR="005E08B9" w:rsidRDefault="005E08B9" w:rsidP="00F0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8B9" w:rsidRDefault="005E08B9" w:rsidP="00F004CF">
      <w:r>
        <w:separator/>
      </w:r>
    </w:p>
  </w:footnote>
  <w:footnote w:type="continuationSeparator" w:id="0">
    <w:p w:rsidR="005E08B9" w:rsidRDefault="005E08B9" w:rsidP="00F00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3BB"/>
    <w:multiLevelType w:val="hybridMultilevel"/>
    <w:tmpl w:val="8DB8715C"/>
    <w:lvl w:ilvl="0" w:tplc="B374E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4B2243"/>
    <w:multiLevelType w:val="hybridMultilevel"/>
    <w:tmpl w:val="D85A9F1E"/>
    <w:lvl w:ilvl="0" w:tplc="4DC62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F933819"/>
    <w:multiLevelType w:val="hybridMultilevel"/>
    <w:tmpl w:val="602856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C994764"/>
    <w:multiLevelType w:val="hybridMultilevel"/>
    <w:tmpl w:val="73F88CDC"/>
    <w:lvl w:ilvl="0" w:tplc="64A6944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50FF1275"/>
    <w:multiLevelType w:val="hybridMultilevel"/>
    <w:tmpl w:val="FBC2DF94"/>
    <w:lvl w:ilvl="0" w:tplc="E4D8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4541C1"/>
    <w:multiLevelType w:val="hybridMultilevel"/>
    <w:tmpl w:val="AA8E9E50"/>
    <w:lvl w:ilvl="0" w:tplc="495CAA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5A8A1AB6"/>
    <w:multiLevelType w:val="hybridMultilevel"/>
    <w:tmpl w:val="5F3049DC"/>
    <w:lvl w:ilvl="0" w:tplc="F182AC3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C4B75B0"/>
    <w:multiLevelType w:val="hybridMultilevel"/>
    <w:tmpl w:val="D29C65EE"/>
    <w:lvl w:ilvl="0" w:tplc="596E5C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60CA67E0"/>
    <w:multiLevelType w:val="hybridMultilevel"/>
    <w:tmpl w:val="AA32E6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94F3CA5"/>
    <w:multiLevelType w:val="hybridMultilevel"/>
    <w:tmpl w:val="42C4AFAC"/>
    <w:lvl w:ilvl="0" w:tplc="7A7C6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C9E147C"/>
    <w:multiLevelType w:val="hybridMultilevel"/>
    <w:tmpl w:val="9BCA122E"/>
    <w:lvl w:ilvl="0" w:tplc="9BD6C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F21"/>
    <w:rsid w:val="00007A42"/>
    <w:rsid w:val="0002233C"/>
    <w:rsid w:val="00022F44"/>
    <w:rsid w:val="00043270"/>
    <w:rsid w:val="00050B90"/>
    <w:rsid w:val="0008039C"/>
    <w:rsid w:val="0009771A"/>
    <w:rsid w:val="000A17C7"/>
    <w:rsid w:val="000B100C"/>
    <w:rsid w:val="000C48E6"/>
    <w:rsid w:val="000D757B"/>
    <w:rsid w:val="000F3FD7"/>
    <w:rsid w:val="00101963"/>
    <w:rsid w:val="0011377C"/>
    <w:rsid w:val="001576EA"/>
    <w:rsid w:val="00171CE0"/>
    <w:rsid w:val="001A1361"/>
    <w:rsid w:val="001B4D6F"/>
    <w:rsid w:val="001B52FF"/>
    <w:rsid w:val="002438D0"/>
    <w:rsid w:val="00246A8F"/>
    <w:rsid w:val="002817E8"/>
    <w:rsid w:val="002A5003"/>
    <w:rsid w:val="002C1D1D"/>
    <w:rsid w:val="002D06C5"/>
    <w:rsid w:val="002D7BC0"/>
    <w:rsid w:val="003004ED"/>
    <w:rsid w:val="003170F3"/>
    <w:rsid w:val="003204AB"/>
    <w:rsid w:val="00321CEE"/>
    <w:rsid w:val="0036216D"/>
    <w:rsid w:val="003B14EE"/>
    <w:rsid w:val="003C0B25"/>
    <w:rsid w:val="003C5898"/>
    <w:rsid w:val="003C600F"/>
    <w:rsid w:val="003D416C"/>
    <w:rsid w:val="003E0208"/>
    <w:rsid w:val="003F0042"/>
    <w:rsid w:val="003F5C12"/>
    <w:rsid w:val="00401C68"/>
    <w:rsid w:val="00417EF5"/>
    <w:rsid w:val="0042160B"/>
    <w:rsid w:val="004361E0"/>
    <w:rsid w:val="00437D94"/>
    <w:rsid w:val="004B1609"/>
    <w:rsid w:val="004B6DE5"/>
    <w:rsid w:val="004C1499"/>
    <w:rsid w:val="004D7048"/>
    <w:rsid w:val="004F6B6A"/>
    <w:rsid w:val="0050460E"/>
    <w:rsid w:val="00517D2A"/>
    <w:rsid w:val="00525BD0"/>
    <w:rsid w:val="005878DB"/>
    <w:rsid w:val="00591847"/>
    <w:rsid w:val="005A1B0B"/>
    <w:rsid w:val="005A2587"/>
    <w:rsid w:val="005A4AA1"/>
    <w:rsid w:val="005B716C"/>
    <w:rsid w:val="005D5D25"/>
    <w:rsid w:val="005E08B9"/>
    <w:rsid w:val="006024F1"/>
    <w:rsid w:val="006210A7"/>
    <w:rsid w:val="0063070D"/>
    <w:rsid w:val="006316AA"/>
    <w:rsid w:val="006563FE"/>
    <w:rsid w:val="00656689"/>
    <w:rsid w:val="00672C36"/>
    <w:rsid w:val="0068480E"/>
    <w:rsid w:val="006A4885"/>
    <w:rsid w:val="006A57BE"/>
    <w:rsid w:val="006C5AEC"/>
    <w:rsid w:val="006F3659"/>
    <w:rsid w:val="00742159"/>
    <w:rsid w:val="007440DE"/>
    <w:rsid w:val="007556E2"/>
    <w:rsid w:val="00763DCA"/>
    <w:rsid w:val="00790C95"/>
    <w:rsid w:val="007B508E"/>
    <w:rsid w:val="0080763C"/>
    <w:rsid w:val="008304DA"/>
    <w:rsid w:val="008340D2"/>
    <w:rsid w:val="0087772D"/>
    <w:rsid w:val="008E0238"/>
    <w:rsid w:val="009430D3"/>
    <w:rsid w:val="00955B55"/>
    <w:rsid w:val="00960225"/>
    <w:rsid w:val="00971B3D"/>
    <w:rsid w:val="00981A78"/>
    <w:rsid w:val="00984425"/>
    <w:rsid w:val="00992899"/>
    <w:rsid w:val="009D06C3"/>
    <w:rsid w:val="00A036A7"/>
    <w:rsid w:val="00A707B7"/>
    <w:rsid w:val="00A72942"/>
    <w:rsid w:val="00A95B29"/>
    <w:rsid w:val="00AE6865"/>
    <w:rsid w:val="00B16080"/>
    <w:rsid w:val="00B67ACC"/>
    <w:rsid w:val="00B73F21"/>
    <w:rsid w:val="00B841C0"/>
    <w:rsid w:val="00BA70C0"/>
    <w:rsid w:val="00BB5030"/>
    <w:rsid w:val="00BD4B2E"/>
    <w:rsid w:val="00BE28B5"/>
    <w:rsid w:val="00BF6140"/>
    <w:rsid w:val="00C10AF1"/>
    <w:rsid w:val="00C240B4"/>
    <w:rsid w:val="00C43435"/>
    <w:rsid w:val="00C507DC"/>
    <w:rsid w:val="00C52BCF"/>
    <w:rsid w:val="00C72469"/>
    <w:rsid w:val="00C749D2"/>
    <w:rsid w:val="00C77531"/>
    <w:rsid w:val="00C80FB4"/>
    <w:rsid w:val="00C82D1C"/>
    <w:rsid w:val="00C869E1"/>
    <w:rsid w:val="00CD1203"/>
    <w:rsid w:val="00CE38EF"/>
    <w:rsid w:val="00CE75AA"/>
    <w:rsid w:val="00D40299"/>
    <w:rsid w:val="00D44348"/>
    <w:rsid w:val="00D63B87"/>
    <w:rsid w:val="00D66FDB"/>
    <w:rsid w:val="00D70306"/>
    <w:rsid w:val="00D7777B"/>
    <w:rsid w:val="00D91360"/>
    <w:rsid w:val="00D9453E"/>
    <w:rsid w:val="00DB5CD6"/>
    <w:rsid w:val="00DD3242"/>
    <w:rsid w:val="00E03ECD"/>
    <w:rsid w:val="00E3295B"/>
    <w:rsid w:val="00E508D2"/>
    <w:rsid w:val="00E65500"/>
    <w:rsid w:val="00E75DEA"/>
    <w:rsid w:val="00EC1C7B"/>
    <w:rsid w:val="00ED0DEC"/>
    <w:rsid w:val="00F004CF"/>
    <w:rsid w:val="00F017A3"/>
    <w:rsid w:val="00F60C2B"/>
    <w:rsid w:val="00F7090B"/>
    <w:rsid w:val="00F71D5A"/>
    <w:rsid w:val="00F94732"/>
    <w:rsid w:val="00F970B4"/>
    <w:rsid w:val="00FB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3F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3F21"/>
    <w:pPr>
      <w:ind w:leftChars="200" w:left="480"/>
    </w:pPr>
  </w:style>
  <w:style w:type="table" w:styleId="a6">
    <w:name w:val="Table Grid"/>
    <w:basedOn w:val="a1"/>
    <w:uiPriority w:val="59"/>
    <w:rsid w:val="003C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04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04CF"/>
    <w:rPr>
      <w:sz w:val="20"/>
      <w:szCs w:val="20"/>
    </w:rPr>
  </w:style>
  <w:style w:type="character" w:styleId="ab">
    <w:name w:val="Strong"/>
    <w:basedOn w:val="a0"/>
    <w:uiPriority w:val="22"/>
    <w:qFormat/>
    <w:rsid w:val="004F6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3F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3F21"/>
    <w:pPr>
      <w:ind w:leftChars="200" w:left="480"/>
    </w:pPr>
  </w:style>
  <w:style w:type="table" w:styleId="a6">
    <w:name w:val="Table Grid"/>
    <w:basedOn w:val="a1"/>
    <w:uiPriority w:val="59"/>
    <w:rsid w:val="003C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04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04CF"/>
    <w:rPr>
      <w:sz w:val="20"/>
      <w:szCs w:val="20"/>
    </w:rPr>
  </w:style>
  <w:style w:type="character" w:styleId="ab">
    <w:name w:val="Strong"/>
    <w:basedOn w:val="a0"/>
    <w:uiPriority w:val="22"/>
    <w:qFormat/>
    <w:rsid w:val="004F6B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A8FE-3C05-4245-B6B4-D0925129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159</Words>
  <Characters>908</Characters>
  <Application>Microsoft Office Word</Application>
  <DocSecurity>0</DocSecurity>
  <Lines>7</Lines>
  <Paragraphs>2</Paragraphs>
  <ScaleCrop>false</ScaleCrop>
  <Company>HP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csyue</dc:creator>
  <cp:lastModifiedBy>csyue</cp:lastModifiedBy>
  <cp:revision>12</cp:revision>
  <dcterms:created xsi:type="dcterms:W3CDTF">2017-10-11T16:13:00Z</dcterms:created>
  <dcterms:modified xsi:type="dcterms:W3CDTF">2017-10-11T16:40:00Z</dcterms:modified>
</cp:coreProperties>
</file>